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8FD" w:rsidRDefault="008308FD" w:rsidP="008308F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8308FD" w:rsidRDefault="008308FD" w:rsidP="008308FD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F2563">
        <w:rPr>
          <w:rFonts w:ascii="Arial" w:hAnsi="Arial" w:cs="Arial"/>
          <w:b/>
          <w:sz w:val="20"/>
          <w:szCs w:val="20"/>
        </w:rPr>
        <w:t>Fecha</w:t>
      </w:r>
      <w:r w:rsidRPr="000F2563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B95678">
        <w:rPr>
          <w:rFonts w:ascii="Arial" w:hAnsi="Arial" w:cs="Arial"/>
          <w:sz w:val="20"/>
          <w:szCs w:val="20"/>
        </w:rPr>
        <w:t>27</w:t>
      </w:r>
      <w:r w:rsidR="00CA35D2">
        <w:rPr>
          <w:rFonts w:ascii="Arial" w:hAnsi="Arial" w:cs="Arial"/>
          <w:sz w:val="20"/>
          <w:szCs w:val="20"/>
        </w:rPr>
        <w:t xml:space="preserve"> de octubre</w:t>
      </w:r>
      <w:r>
        <w:rPr>
          <w:rFonts w:ascii="Arial" w:hAnsi="Arial" w:cs="Arial"/>
          <w:sz w:val="20"/>
          <w:szCs w:val="20"/>
        </w:rPr>
        <w:t xml:space="preserve"> de 2020</w:t>
      </w:r>
    </w:p>
    <w:p w:rsidR="008308FD" w:rsidRDefault="008308FD" w:rsidP="008308FD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8308FD" w:rsidRPr="004B64B2" w:rsidRDefault="008308FD" w:rsidP="008308F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8308FD" w:rsidRPr="000F2563" w:rsidRDefault="008308FD" w:rsidP="008308F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F2563">
        <w:rPr>
          <w:rFonts w:ascii="Arial" w:hAnsi="Arial" w:cs="Arial"/>
          <w:b/>
          <w:sz w:val="20"/>
          <w:szCs w:val="20"/>
        </w:rPr>
        <w:t>SEÑORES</w:t>
      </w:r>
    </w:p>
    <w:p w:rsidR="008308FD" w:rsidRPr="000F2563" w:rsidRDefault="008308FD" w:rsidP="008308F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F2563">
        <w:rPr>
          <w:rFonts w:ascii="Arial" w:hAnsi="Arial" w:cs="Arial"/>
          <w:b/>
          <w:sz w:val="20"/>
          <w:szCs w:val="20"/>
        </w:rPr>
        <w:t>Proveedores</w:t>
      </w:r>
    </w:p>
    <w:p w:rsidR="008308FD" w:rsidRPr="000F2563" w:rsidRDefault="008308FD" w:rsidP="008308FD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0F2563">
        <w:rPr>
          <w:rFonts w:ascii="Arial" w:hAnsi="Arial" w:cs="Arial"/>
          <w:sz w:val="20"/>
          <w:szCs w:val="20"/>
        </w:rPr>
        <w:t>Ciudad.-</w:t>
      </w:r>
      <w:proofErr w:type="gramEnd"/>
      <w:r w:rsidRPr="000F2563">
        <w:rPr>
          <w:rFonts w:ascii="Arial" w:hAnsi="Arial" w:cs="Arial"/>
          <w:sz w:val="20"/>
          <w:szCs w:val="20"/>
        </w:rPr>
        <w:t xml:space="preserve"> </w:t>
      </w:r>
    </w:p>
    <w:p w:rsidR="008308FD" w:rsidRPr="000F2563" w:rsidRDefault="008308FD" w:rsidP="008308F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308FD" w:rsidRPr="000F2563" w:rsidRDefault="008308FD" w:rsidP="008308F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308FD" w:rsidRDefault="008308FD" w:rsidP="008308FD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val="es-ES"/>
        </w:rPr>
      </w:pPr>
      <w:r w:rsidRPr="000F2563">
        <w:rPr>
          <w:rFonts w:ascii="Arial" w:hAnsi="Arial" w:cs="Arial"/>
          <w:color w:val="000000"/>
          <w:sz w:val="20"/>
          <w:szCs w:val="20"/>
          <w:shd w:val="clear" w:color="auto" w:fill="FFFFFF"/>
        </w:rPr>
        <w:t>Por medio de la presente solicitamos nos coticen lo siguiente “</w:t>
      </w:r>
      <w:r w:rsidR="00CA35D2">
        <w:rPr>
          <w:rStyle w:val="Textoennegrita"/>
          <w:rFonts w:ascii="Arial" w:hAnsi="Arial" w:cs="Arial"/>
          <w:color w:val="000000"/>
          <w:shd w:val="clear" w:color="auto" w:fill="FFFFFF"/>
          <w:lang w:val="en-US"/>
        </w:rPr>
        <w:t>SERVICIO DE REPARACION DE DOS BOMBAS SUMERGIBLE DE 130 HP A 440 VOLTS Y DEL SISTEMA DE ARRANQUE DE LA ESTACION DE AGUAS SERVIDAS MIRAFLORES</w:t>
      </w:r>
      <w:r w:rsidRPr="000F256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”, toda vez que nos encontramos con esta necesidad institucional </w:t>
      </w:r>
      <w:r w:rsidRPr="000F2563">
        <w:rPr>
          <w:rFonts w:ascii="Arial" w:hAnsi="Arial" w:cs="Arial"/>
          <w:color w:val="000000"/>
          <w:sz w:val="20"/>
          <w:szCs w:val="20"/>
          <w:shd w:val="clear" w:color="auto" w:fill="FFFFFF"/>
          <w:lang w:val="es-ES"/>
        </w:rPr>
        <w:t>con la finalidad de cumplir con la misión y objetivos trazados por la empresa para brindar un buen servicio a la ciudadanía mantéense.</w:t>
      </w:r>
    </w:p>
    <w:p w:rsidR="008308FD" w:rsidRPr="000F2563" w:rsidRDefault="008308FD" w:rsidP="008308FD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val="es-ES"/>
        </w:rPr>
      </w:pPr>
    </w:p>
    <w:p w:rsidR="008308FD" w:rsidRPr="000F2563" w:rsidRDefault="008308FD" w:rsidP="008308FD">
      <w:pPr>
        <w:shd w:val="clear" w:color="auto" w:fill="FFFFFF"/>
        <w:spacing w:before="100" w:beforeAutospacing="1" w:after="100" w:afterAutospacing="1" w:line="240" w:lineRule="auto"/>
        <w:ind w:right="-993"/>
        <w:rPr>
          <w:rFonts w:ascii="Arial" w:eastAsia="Times New Roman" w:hAnsi="Arial" w:cs="Arial"/>
          <w:color w:val="222222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b/>
          <w:bCs/>
          <w:color w:val="222222"/>
          <w:sz w:val="20"/>
          <w:szCs w:val="20"/>
          <w:lang w:val="es-419" w:eastAsia="es-419"/>
        </w:rPr>
        <w:t>DETALLE Y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  <w:lang w:val="es-419" w:eastAsia="es-419"/>
        </w:rPr>
        <w:t xml:space="preserve"> CARACTERÍSTICA DE LOS </w:t>
      </w:r>
      <w:r w:rsidRPr="00E05A90">
        <w:rPr>
          <w:rFonts w:ascii="Arial" w:eastAsia="Times New Roman" w:hAnsi="Arial" w:cs="Arial"/>
          <w:b/>
          <w:bCs/>
          <w:color w:val="222222"/>
          <w:sz w:val="20"/>
          <w:szCs w:val="20"/>
          <w:lang w:val="es-419" w:eastAsia="es-419"/>
        </w:rPr>
        <w:t>BIENES, SERVICIO O CONSULTORIA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  <w:lang w:val="es-419" w:eastAsia="es-419"/>
        </w:rPr>
        <w:t xml:space="preserve"> A </w:t>
      </w:r>
      <w:r w:rsidRPr="000F2563">
        <w:rPr>
          <w:rFonts w:ascii="Arial" w:eastAsia="Times New Roman" w:hAnsi="Arial" w:cs="Arial"/>
          <w:b/>
          <w:bCs/>
          <w:color w:val="222222"/>
          <w:sz w:val="20"/>
          <w:szCs w:val="20"/>
          <w:lang w:val="es-419" w:eastAsia="es-419"/>
        </w:rPr>
        <w:t>ADQUIRIR</w:t>
      </w:r>
    </w:p>
    <w:tbl>
      <w:tblPr>
        <w:tblW w:w="9206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"/>
        <w:gridCol w:w="3002"/>
        <w:gridCol w:w="1134"/>
        <w:gridCol w:w="1276"/>
        <w:gridCol w:w="3402"/>
      </w:tblGrid>
      <w:tr w:rsidR="008308FD" w:rsidRPr="000F2563" w:rsidTr="000A124F">
        <w:trPr>
          <w:trHeight w:val="220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308FD" w:rsidRPr="000F2563" w:rsidRDefault="008308FD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419" w:eastAsia="es-419"/>
              </w:rPr>
            </w:pPr>
            <w:r w:rsidRPr="000F2563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ES" w:eastAsia="es-419"/>
              </w:rPr>
              <w:t>N°</w:t>
            </w: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308FD" w:rsidRPr="000F2563" w:rsidRDefault="008308FD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419" w:eastAsia="es-419"/>
              </w:rPr>
            </w:pPr>
            <w:r w:rsidRPr="00E05A90">
              <w:rPr>
                <w:rFonts w:ascii="Arial" w:eastAsia="Times New Roman" w:hAnsi="Arial" w:cs="Arial"/>
                <w:b/>
                <w:sz w:val="20"/>
                <w:szCs w:val="20"/>
                <w:lang w:val="es-419" w:eastAsia="es-419"/>
              </w:rPr>
              <w:t>DESCRIPCIÓN DEL BIEN, SERVICIO O CONSULTORIA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308FD" w:rsidRPr="000F2563" w:rsidRDefault="008308FD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419" w:eastAsia="es-419"/>
              </w:rPr>
            </w:pPr>
            <w:r w:rsidRPr="000F2563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ES" w:eastAsia="es-419"/>
              </w:rPr>
              <w:t>CANTIDAD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308FD" w:rsidRPr="000F2563" w:rsidRDefault="008308FD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419" w:eastAsia="es-419"/>
              </w:rPr>
            </w:pPr>
            <w:r w:rsidRPr="000F2563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419" w:eastAsia="es-419"/>
              </w:rPr>
              <w:t>UNIDAD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308FD" w:rsidRPr="000F2563" w:rsidRDefault="008308FD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419" w:eastAsia="es-419"/>
              </w:rPr>
            </w:pPr>
            <w:r w:rsidRPr="000F2563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ES" w:eastAsia="es-419"/>
              </w:rPr>
              <w:t>CARACTERÍSTICA</w:t>
            </w:r>
          </w:p>
        </w:tc>
      </w:tr>
      <w:tr w:rsidR="008308FD" w:rsidRPr="000F2563" w:rsidTr="000A124F">
        <w:trPr>
          <w:trHeight w:val="220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308FD" w:rsidRPr="000F2563" w:rsidRDefault="00CA35D2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  <w:t>1</w:t>
            </w: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308FD" w:rsidRPr="000F2563" w:rsidRDefault="00CA35D2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</w:pPr>
            <w:r>
              <w:rPr>
                <w:rStyle w:val="Textoennegrita"/>
                <w:rFonts w:ascii="Arial" w:hAnsi="Arial" w:cs="Arial"/>
                <w:color w:val="000000"/>
                <w:shd w:val="clear" w:color="auto" w:fill="FFFFFF"/>
                <w:lang w:val="en-US"/>
              </w:rPr>
              <w:t>SERVICIO DE REPARACION DE DOS BOMBAS SUMERGIBLE DE 130 HP A 440 VOLTS Y DEL SISTEMA DE ARRANQUE DE LA ESTACION DE AGUAS SERVIDAS MIRAFLORES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308FD" w:rsidRPr="000F2563" w:rsidRDefault="00CA35D2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308FD" w:rsidRPr="000F2563" w:rsidRDefault="00CA35D2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</w:pPr>
            <w:proofErr w:type="spellStart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  <w:t>und</w:t>
            </w:r>
            <w:proofErr w:type="spellEnd"/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308FD" w:rsidRPr="00CA35D2" w:rsidRDefault="00CA35D2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s-ES" w:eastAsia="es-419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val="es-ES" w:eastAsia="es-419"/>
              </w:rPr>
              <w:t>Las características, detalles servicio esperado de la reparación lo encuentra en el documento adjunto denominado Estudio Previo</w:t>
            </w:r>
          </w:p>
        </w:tc>
      </w:tr>
    </w:tbl>
    <w:p w:rsidR="001F7292" w:rsidRPr="001F7635" w:rsidRDefault="001F7292" w:rsidP="001F7292">
      <w:pPr>
        <w:spacing w:after="0" w:line="240" w:lineRule="auto"/>
        <w:jc w:val="both"/>
        <w:rPr>
          <w:rFonts w:ascii="Arial" w:hAnsi="Arial" w:cs="Arial"/>
          <w:b/>
          <w:i/>
          <w:sz w:val="16"/>
          <w:szCs w:val="16"/>
        </w:rPr>
      </w:pPr>
      <w:r w:rsidRPr="001F7635">
        <w:rPr>
          <w:rFonts w:ascii="Arial" w:hAnsi="Arial" w:cs="Arial"/>
          <w:b/>
          <w:i/>
          <w:sz w:val="16"/>
          <w:szCs w:val="16"/>
          <w:highlight w:val="yellow"/>
        </w:rPr>
        <w:t>*Estimados proveedores en la cotización a emitir deben estar detallado el número CPC de cada bien de acuerdo a lo dispuesto en el art. 1 de la Resolución N° RE-SERCOP-2020-106, emitida por el Servicio Nacional de Contratación Pública SERCOP.</w:t>
      </w:r>
    </w:p>
    <w:p w:rsidR="008B5769" w:rsidRDefault="008B5769"/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A continuación, se detalla los datos de la empresa para la cotización</w:t>
      </w: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 </w:t>
      </w: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b/>
          <w:bCs/>
          <w:color w:val="000000"/>
          <w:sz w:val="20"/>
          <w:szCs w:val="20"/>
          <w:lang w:val="es-419" w:eastAsia="es-419"/>
        </w:rPr>
        <w:t>Razón Social:     </w:t>
      </w: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Empresa Pública Aguas de Manta / EPAM</w:t>
      </w: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b/>
          <w:bCs/>
          <w:color w:val="000000"/>
          <w:sz w:val="20"/>
          <w:szCs w:val="20"/>
          <w:lang w:val="es-419" w:eastAsia="es-419"/>
        </w:rPr>
        <w:t xml:space="preserve">RUC:                  </w:t>
      </w: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1360064440001</w:t>
      </w: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b/>
          <w:color w:val="000000"/>
          <w:sz w:val="20"/>
          <w:szCs w:val="20"/>
          <w:lang w:val="es-419" w:eastAsia="es-419"/>
        </w:rPr>
        <w:t xml:space="preserve">Dirección:           </w:t>
      </w: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Av. 109 entre calle 103 y 104</w:t>
      </w: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b/>
          <w:bCs/>
          <w:color w:val="000000"/>
          <w:sz w:val="20"/>
          <w:szCs w:val="20"/>
          <w:lang w:val="es-419" w:eastAsia="es-419"/>
        </w:rPr>
        <w:t> </w:t>
      </w:r>
    </w:p>
    <w:p w:rsidR="008308FD" w:rsidRPr="000F2563" w:rsidRDefault="008308FD" w:rsidP="008308FD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 </w:t>
      </w:r>
    </w:p>
    <w:p w:rsidR="008308FD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b/>
          <w:bCs/>
          <w:color w:val="000000"/>
          <w:sz w:val="20"/>
          <w:szCs w:val="20"/>
          <w:highlight w:val="lightGray"/>
          <w:lang w:val="es-419" w:eastAsia="es-419"/>
        </w:rPr>
        <w:t xml:space="preserve">NOTA.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highlight w:val="lightGray"/>
          <w:lang w:val="es-419" w:eastAsia="es-419"/>
        </w:rPr>
        <w:t>–</w:t>
      </w:r>
      <w:r w:rsidRPr="000F2563">
        <w:rPr>
          <w:rFonts w:ascii="Arial" w:eastAsia="Times New Roman" w:hAnsi="Arial" w:cs="Arial"/>
          <w:b/>
          <w:bCs/>
          <w:color w:val="000000"/>
          <w:sz w:val="20"/>
          <w:szCs w:val="20"/>
          <w:lang w:val="es-419" w:eastAsia="es-419"/>
        </w:rPr>
        <w:t> </w:t>
      </w: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val="es-419" w:eastAsia="es-419"/>
        </w:rPr>
      </w:pP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</w:pPr>
      <w:r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Se deja constancia expresa </w:t>
      </w:r>
      <w:r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>que solamente serán válidas la</w:t>
      </w:r>
      <w:r w:rsidRPr="006D0D62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>s cotizaciones</w:t>
      </w:r>
      <w:r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enviadas a través de la página institucional de la EP–Aguas de Manta al correo electrónico </w:t>
      </w:r>
      <w:hyperlink r:id="rId6" w:history="1">
        <w:r w:rsidRPr="005D54B8">
          <w:rPr>
            <w:rStyle w:val="Hipervnculo"/>
          </w:rPr>
          <w:t>proformas</w:t>
        </w:r>
        <w:r w:rsidRPr="005D54B8">
          <w:rPr>
            <w:rStyle w:val="Hipervnculo"/>
            <w:rFonts w:ascii="Arial" w:hAnsi="Arial" w:cs="Arial"/>
            <w:sz w:val="18"/>
            <w:szCs w:val="18"/>
            <w:shd w:val="clear" w:color="auto" w:fill="FFFFFF"/>
          </w:rPr>
          <w:t>@epam.gob.ec</w:t>
        </w:r>
      </w:hyperlink>
      <w:r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hasta las </w:t>
      </w:r>
      <w:r w:rsidRPr="001443DC">
        <w:rPr>
          <w:rStyle w:val="Textoennegrita"/>
          <w:rFonts w:ascii="Arial" w:hAnsi="Arial" w:cs="Arial"/>
          <w:color w:val="222222"/>
          <w:sz w:val="18"/>
          <w:szCs w:val="18"/>
          <w:highlight w:val="yellow"/>
          <w:shd w:val="clear" w:color="auto" w:fill="FFFFFF"/>
        </w:rPr>
        <w:t>17h00</w:t>
      </w:r>
      <w:r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del día</w:t>
      </w:r>
      <w:r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r w:rsidR="00B95678">
        <w:rPr>
          <w:rStyle w:val="Textoennegrita"/>
          <w:rFonts w:ascii="Arial" w:hAnsi="Arial" w:cs="Arial"/>
          <w:color w:val="222222"/>
          <w:sz w:val="18"/>
          <w:szCs w:val="18"/>
          <w:highlight w:val="yellow"/>
          <w:shd w:val="clear" w:color="auto" w:fill="FFFFFF"/>
        </w:rPr>
        <w:t>MIERCOLES, 28</w:t>
      </w:r>
      <w:r w:rsidR="00CA35D2">
        <w:rPr>
          <w:rStyle w:val="Textoennegrita"/>
          <w:rFonts w:ascii="Arial" w:hAnsi="Arial" w:cs="Arial"/>
          <w:color w:val="222222"/>
          <w:sz w:val="18"/>
          <w:szCs w:val="18"/>
          <w:highlight w:val="yellow"/>
          <w:shd w:val="clear" w:color="auto" w:fill="FFFFFF"/>
        </w:rPr>
        <w:t xml:space="preserve"> de octubre</w:t>
      </w:r>
      <w:r w:rsidRPr="001443DC">
        <w:rPr>
          <w:rStyle w:val="Textoennegrita"/>
          <w:rFonts w:ascii="Arial" w:hAnsi="Arial" w:cs="Arial"/>
          <w:color w:val="222222"/>
          <w:sz w:val="18"/>
          <w:szCs w:val="18"/>
          <w:highlight w:val="yellow"/>
          <w:shd w:val="clear" w:color="auto" w:fill="FFFFFF"/>
        </w:rPr>
        <w:t xml:space="preserve"> de 2020</w:t>
      </w: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</w:pP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</w:pPr>
      <w:r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Se validarán solo las </w:t>
      </w:r>
      <w:r w:rsidRPr="006D0D62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>cotizaciones</w:t>
      </w:r>
      <w:r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que estén con todos los datos completo del oferente como nombre o razón social, n° de RUC, dirección, teléfono, correo electrónico y firmadas adjuntando copia de RUC.</w:t>
      </w: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</w:pPr>
      <w:r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val="es-419" w:eastAsia="es-419"/>
        </w:rPr>
      </w:pP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18"/>
          <w:szCs w:val="18"/>
          <w:lang w:val="es-419" w:eastAsia="es-419"/>
        </w:rPr>
      </w:pPr>
      <w:r w:rsidRPr="000F2563">
        <w:rPr>
          <w:rFonts w:ascii="Arial" w:eastAsia="Times New Roman" w:hAnsi="Arial" w:cs="Arial"/>
          <w:color w:val="000000"/>
          <w:sz w:val="18"/>
          <w:szCs w:val="18"/>
          <w:lang w:val="es-419" w:eastAsia="es-419"/>
        </w:rPr>
        <w:t xml:space="preserve">Si el bien a cotizar está dentro de las Normativas de Vigencia Tecnológica se solicita que en la </w:t>
      </w:r>
      <w:r w:rsidRPr="006D0D62">
        <w:rPr>
          <w:rFonts w:ascii="Arial" w:eastAsia="Times New Roman" w:hAnsi="Arial" w:cs="Arial"/>
          <w:color w:val="000000"/>
          <w:sz w:val="18"/>
          <w:szCs w:val="18"/>
          <w:lang w:val="es-419" w:eastAsia="es-419"/>
        </w:rPr>
        <w:t>cotización</w:t>
      </w:r>
      <w:r>
        <w:rPr>
          <w:rFonts w:ascii="Arial" w:eastAsia="Times New Roman" w:hAnsi="Arial" w:cs="Arial"/>
          <w:color w:val="000000"/>
          <w:sz w:val="18"/>
          <w:szCs w:val="18"/>
          <w:lang w:val="es-419" w:eastAsia="es-419"/>
        </w:rPr>
        <w:t xml:space="preserve"> </w:t>
      </w:r>
      <w:r w:rsidRPr="000F2563">
        <w:rPr>
          <w:rFonts w:ascii="Arial" w:eastAsia="Times New Roman" w:hAnsi="Arial" w:cs="Arial"/>
          <w:color w:val="000000"/>
          <w:sz w:val="18"/>
          <w:szCs w:val="18"/>
          <w:lang w:val="es-419" w:eastAsia="es-419"/>
        </w:rPr>
        <w:t>se detalle el cronograma y presupuesto de los mantenimientos preventivos y correctivos de la vida útil del bien, de acuerdo a lo detallado en la Resolución RE-SERCOP-2019-0000072, emitido por el SERCOP.</w:t>
      </w: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18"/>
          <w:szCs w:val="18"/>
          <w:lang w:val="es-419" w:eastAsia="es-419"/>
        </w:rPr>
      </w:pP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18"/>
          <w:szCs w:val="18"/>
          <w:lang w:val="es-419" w:eastAsia="es-419"/>
        </w:rPr>
      </w:pPr>
      <w:r w:rsidRPr="000F2563">
        <w:rPr>
          <w:rFonts w:ascii="Arial" w:eastAsia="Times New Roman" w:hAnsi="Arial" w:cs="Arial"/>
          <w:color w:val="000000"/>
          <w:sz w:val="18"/>
          <w:szCs w:val="18"/>
          <w:lang w:val="es-419" w:eastAsia="es-419"/>
        </w:rPr>
        <w:t>* Se adjunta el Estudio Previo de la necesidad institucional.</w:t>
      </w:r>
    </w:p>
    <w:p w:rsidR="008308FD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</w:p>
    <w:p w:rsidR="008308FD" w:rsidRPr="000F2563" w:rsidRDefault="008308FD" w:rsidP="008308FD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Esperando su pronta propuesta se agradece de antemano.</w:t>
      </w:r>
    </w:p>
    <w:p w:rsidR="008308FD" w:rsidRPr="000F2563" w:rsidRDefault="008308FD" w:rsidP="008308FD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</w:p>
    <w:p w:rsidR="008308FD" w:rsidRDefault="008308FD" w:rsidP="008308FD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Saludos Cordiales,</w:t>
      </w:r>
    </w:p>
    <w:p w:rsidR="008308FD" w:rsidRDefault="008308FD" w:rsidP="008308FD">
      <w:pPr>
        <w:tabs>
          <w:tab w:val="left" w:pos="1065"/>
        </w:tabs>
        <w:spacing w:after="0" w:line="240" w:lineRule="auto"/>
        <w:jc w:val="both"/>
      </w:pPr>
      <w:bookmarkStart w:id="0" w:name="_GoBack"/>
      <w:bookmarkEnd w:id="0"/>
    </w:p>
    <w:p w:rsidR="008308FD" w:rsidRDefault="008308FD" w:rsidP="008308FD">
      <w:pPr>
        <w:tabs>
          <w:tab w:val="left" w:pos="1065"/>
        </w:tabs>
        <w:spacing w:after="0" w:line="240" w:lineRule="auto"/>
        <w:jc w:val="both"/>
      </w:pPr>
    </w:p>
    <w:p w:rsidR="008308FD" w:rsidRDefault="008308FD" w:rsidP="008308FD">
      <w:pPr>
        <w:tabs>
          <w:tab w:val="left" w:pos="1065"/>
        </w:tabs>
        <w:spacing w:after="0" w:line="240" w:lineRule="auto"/>
        <w:jc w:val="both"/>
      </w:pPr>
    </w:p>
    <w:p w:rsidR="008308FD" w:rsidRDefault="008308FD" w:rsidP="008308FD">
      <w:pPr>
        <w:tabs>
          <w:tab w:val="left" w:pos="1065"/>
        </w:tabs>
        <w:spacing w:after="0" w:line="240" w:lineRule="auto"/>
        <w:jc w:val="both"/>
      </w:pPr>
    </w:p>
    <w:p w:rsidR="008308FD" w:rsidRDefault="008308FD" w:rsidP="008308FD">
      <w:pPr>
        <w:tabs>
          <w:tab w:val="left" w:pos="1065"/>
        </w:tabs>
        <w:spacing w:after="0" w:line="240" w:lineRule="auto"/>
        <w:jc w:val="both"/>
      </w:pPr>
      <w:r>
        <w:t xml:space="preserve">Ing. Valeria </w:t>
      </w:r>
      <w:proofErr w:type="spellStart"/>
      <w:r>
        <w:t>Parraga</w:t>
      </w:r>
      <w:proofErr w:type="spellEnd"/>
      <w:r>
        <w:t xml:space="preserve"> Patiño</w:t>
      </w:r>
    </w:p>
    <w:p w:rsidR="008308FD" w:rsidRPr="008308FD" w:rsidRDefault="008308FD" w:rsidP="008308FD">
      <w:pPr>
        <w:tabs>
          <w:tab w:val="left" w:pos="1065"/>
        </w:tabs>
        <w:spacing w:after="0" w:line="240" w:lineRule="auto"/>
        <w:jc w:val="both"/>
        <w:rPr>
          <w:b/>
        </w:rPr>
      </w:pPr>
      <w:r>
        <w:rPr>
          <w:b/>
        </w:rPr>
        <w:t>DEPARTAMENTO DE COMPRAS PÚBLICAS</w:t>
      </w:r>
    </w:p>
    <w:sectPr w:rsidR="008308FD" w:rsidRPr="008308F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C5C" w:rsidRDefault="00B53C5C" w:rsidP="008308FD">
      <w:pPr>
        <w:spacing w:after="0" w:line="240" w:lineRule="auto"/>
      </w:pPr>
      <w:r>
        <w:separator/>
      </w:r>
    </w:p>
  </w:endnote>
  <w:endnote w:type="continuationSeparator" w:id="0">
    <w:p w:rsidR="00B53C5C" w:rsidRDefault="00B53C5C" w:rsidP="00830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C5C" w:rsidRDefault="00B53C5C" w:rsidP="008308FD">
      <w:pPr>
        <w:spacing w:after="0" w:line="240" w:lineRule="auto"/>
      </w:pPr>
      <w:r>
        <w:separator/>
      </w:r>
    </w:p>
  </w:footnote>
  <w:footnote w:type="continuationSeparator" w:id="0">
    <w:p w:rsidR="00B53C5C" w:rsidRDefault="00B53C5C" w:rsidP="00830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541"/>
      <w:gridCol w:w="4318"/>
      <w:gridCol w:w="2747"/>
    </w:tblGrid>
    <w:tr w:rsidR="008308FD" w:rsidRPr="00BF3E21" w:rsidTr="000A124F">
      <w:trPr>
        <w:trHeight w:val="548"/>
      </w:trPr>
      <w:tc>
        <w:tcPr>
          <w:tcW w:w="2316" w:type="dxa"/>
          <w:vMerge w:val="restart"/>
          <w:vAlign w:val="center"/>
        </w:tcPr>
        <w:p w:rsidR="008308FD" w:rsidRPr="00E018B2" w:rsidRDefault="008308FD" w:rsidP="008308FD">
          <w:r>
            <w:rPr>
              <w:noProof/>
              <w:lang w:val="es-419" w:eastAsia="es-419"/>
            </w:rPr>
            <w:drawing>
              <wp:anchor distT="0" distB="0" distL="114300" distR="114300" simplePos="0" relativeHeight="251659264" behindDoc="1" locked="0" layoutInCell="1" allowOverlap="1" wp14:anchorId="5E6E7CCB" wp14:editId="4FB672DA">
                <wp:simplePos x="0" y="0"/>
                <wp:positionH relativeFrom="column">
                  <wp:posOffset>-20320</wp:posOffset>
                </wp:positionH>
                <wp:positionV relativeFrom="paragraph">
                  <wp:posOffset>196215</wp:posOffset>
                </wp:positionV>
                <wp:extent cx="1476375" cy="823595"/>
                <wp:effectExtent l="0" t="0" r="0" b="0"/>
                <wp:wrapTight wrapText="bothSides">
                  <wp:wrapPolygon edited="0">
                    <wp:start x="0" y="0"/>
                    <wp:lineTo x="0" y="13490"/>
                    <wp:lineTo x="8361" y="15988"/>
                    <wp:lineTo x="8361" y="20984"/>
                    <wp:lineTo x="9755" y="20984"/>
                    <wp:lineTo x="21461" y="19485"/>
                    <wp:lineTo x="21461" y="8493"/>
                    <wp:lineTo x="20067" y="7994"/>
                    <wp:lineTo x="20067" y="3497"/>
                    <wp:lineTo x="7804" y="0"/>
                    <wp:lineTo x="0" y="0"/>
                  </wp:wrapPolygon>
                </wp:wrapTight>
                <wp:docPr id="3" name="Imagen 3" descr="Logo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823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455" w:type="dxa"/>
          <w:vMerge w:val="restart"/>
          <w:vAlign w:val="center"/>
        </w:tcPr>
        <w:p w:rsidR="008308FD" w:rsidRPr="00F66A06" w:rsidRDefault="008308FD" w:rsidP="008308FD">
          <w:pPr>
            <w:jc w:val="center"/>
            <w:rPr>
              <w:rFonts w:ascii="Arial" w:hAnsi="Arial" w:cs="Arial"/>
              <w:b/>
            </w:rPr>
          </w:pPr>
          <w:r>
            <w:rPr>
              <w:b/>
              <w:sz w:val="28"/>
              <w:szCs w:val="28"/>
            </w:rPr>
            <w:t>SOLICITUD DE COTIZACIONES</w:t>
          </w:r>
        </w:p>
      </w:tc>
      <w:tc>
        <w:tcPr>
          <w:tcW w:w="2835" w:type="dxa"/>
          <w:vAlign w:val="center"/>
        </w:tcPr>
        <w:p w:rsidR="008308FD" w:rsidRPr="00937275" w:rsidRDefault="008308FD" w:rsidP="008308FD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937275">
            <w:rPr>
              <w:rFonts w:ascii="Arial" w:hAnsi="Arial" w:cs="Arial"/>
              <w:b/>
              <w:sz w:val="20"/>
              <w:szCs w:val="20"/>
            </w:rPr>
            <w:t>Código:</w:t>
          </w:r>
          <w:r>
            <w:rPr>
              <w:rFonts w:ascii="Arial" w:hAnsi="Arial" w:cs="Arial"/>
              <w:sz w:val="20"/>
              <w:szCs w:val="20"/>
            </w:rPr>
            <w:t xml:space="preserve"> GA-RG-42</w:t>
          </w:r>
        </w:p>
      </w:tc>
    </w:tr>
    <w:tr w:rsidR="008308FD" w:rsidRPr="00BF3E21" w:rsidTr="000A124F">
      <w:trPr>
        <w:trHeight w:val="547"/>
      </w:trPr>
      <w:tc>
        <w:tcPr>
          <w:tcW w:w="2316" w:type="dxa"/>
          <w:vMerge/>
          <w:vAlign w:val="center"/>
        </w:tcPr>
        <w:p w:rsidR="008308FD" w:rsidRPr="00B4223E" w:rsidRDefault="008308FD" w:rsidP="008308FD">
          <w:pPr>
            <w:pStyle w:val="Encabezado"/>
            <w:jc w:val="center"/>
            <w:rPr>
              <w:rFonts w:ascii="Arial" w:hAnsi="Arial" w:cs="Arial"/>
              <w:b/>
              <w:noProof/>
              <w:lang w:eastAsia="es-EC"/>
            </w:rPr>
          </w:pPr>
        </w:p>
      </w:tc>
      <w:tc>
        <w:tcPr>
          <w:tcW w:w="4455" w:type="dxa"/>
          <w:vMerge/>
          <w:vAlign w:val="center"/>
        </w:tcPr>
        <w:p w:rsidR="008308FD" w:rsidRPr="00B4223E" w:rsidRDefault="008308FD" w:rsidP="008308FD">
          <w:pPr>
            <w:pStyle w:val="Encabezado"/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2835" w:type="dxa"/>
          <w:vAlign w:val="center"/>
        </w:tcPr>
        <w:p w:rsidR="008308FD" w:rsidRPr="00937275" w:rsidRDefault="008308FD" w:rsidP="008308FD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937275">
            <w:rPr>
              <w:rFonts w:ascii="Arial" w:hAnsi="Arial" w:cs="Arial"/>
              <w:b/>
              <w:sz w:val="20"/>
              <w:szCs w:val="20"/>
            </w:rPr>
            <w:t>Vigente desde</w:t>
          </w:r>
          <w:r>
            <w:rPr>
              <w:rFonts w:ascii="Arial" w:hAnsi="Arial" w:cs="Arial"/>
              <w:sz w:val="20"/>
              <w:szCs w:val="20"/>
            </w:rPr>
            <w:t xml:space="preserve">: </w:t>
          </w:r>
          <w:r w:rsidRPr="00734413">
            <w:rPr>
              <w:rFonts w:ascii="Arial" w:hAnsi="Arial" w:cs="Arial"/>
              <w:sz w:val="20"/>
              <w:szCs w:val="20"/>
            </w:rPr>
            <w:t>15/05/2020</w:t>
          </w:r>
        </w:p>
      </w:tc>
    </w:tr>
    <w:tr w:rsidR="008308FD" w:rsidRPr="00BF3E21" w:rsidTr="000A124F">
      <w:trPr>
        <w:trHeight w:val="547"/>
      </w:trPr>
      <w:tc>
        <w:tcPr>
          <w:tcW w:w="2316" w:type="dxa"/>
          <w:vMerge/>
          <w:vAlign w:val="center"/>
        </w:tcPr>
        <w:p w:rsidR="008308FD" w:rsidRPr="00B4223E" w:rsidRDefault="008308FD" w:rsidP="008308FD">
          <w:pPr>
            <w:pStyle w:val="Encabezado"/>
            <w:jc w:val="center"/>
            <w:rPr>
              <w:rFonts w:ascii="Arial" w:hAnsi="Arial" w:cs="Arial"/>
              <w:b/>
              <w:noProof/>
              <w:lang w:eastAsia="es-EC"/>
            </w:rPr>
          </w:pPr>
        </w:p>
      </w:tc>
      <w:tc>
        <w:tcPr>
          <w:tcW w:w="4455" w:type="dxa"/>
          <w:vMerge/>
          <w:vAlign w:val="center"/>
        </w:tcPr>
        <w:p w:rsidR="008308FD" w:rsidRPr="00B4223E" w:rsidRDefault="008308FD" w:rsidP="008308FD">
          <w:pPr>
            <w:pStyle w:val="Encabezado"/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2835" w:type="dxa"/>
          <w:vAlign w:val="center"/>
        </w:tcPr>
        <w:p w:rsidR="008308FD" w:rsidRPr="00937275" w:rsidRDefault="008308FD" w:rsidP="008308FD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937275">
            <w:rPr>
              <w:rFonts w:ascii="Arial" w:hAnsi="Arial" w:cs="Arial"/>
              <w:b/>
              <w:sz w:val="20"/>
              <w:szCs w:val="20"/>
            </w:rPr>
            <w:t xml:space="preserve">Versión: </w:t>
          </w:r>
          <w:r w:rsidRPr="000F2563">
            <w:rPr>
              <w:rFonts w:ascii="Arial" w:hAnsi="Arial" w:cs="Arial"/>
              <w:sz w:val="20"/>
              <w:szCs w:val="20"/>
            </w:rPr>
            <w:t>01</w:t>
          </w:r>
        </w:p>
      </w:tc>
    </w:tr>
  </w:tbl>
  <w:p w:rsidR="008308FD" w:rsidRPr="008308FD" w:rsidRDefault="008308FD" w:rsidP="008308F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8FD"/>
    <w:rsid w:val="0000162C"/>
    <w:rsid w:val="001F7292"/>
    <w:rsid w:val="002D56B1"/>
    <w:rsid w:val="008308FD"/>
    <w:rsid w:val="008B5769"/>
    <w:rsid w:val="00B3599D"/>
    <w:rsid w:val="00B53C5C"/>
    <w:rsid w:val="00B67BEC"/>
    <w:rsid w:val="00B857AD"/>
    <w:rsid w:val="00B95678"/>
    <w:rsid w:val="00CA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E5B750"/>
  <w15:chartTrackingRefBased/>
  <w15:docId w15:val="{47304F01-8F63-4B83-9DEC-B48C32DFF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8FD"/>
    <w:rPr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8308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8308FD"/>
  </w:style>
  <w:style w:type="paragraph" w:styleId="Piedepgina">
    <w:name w:val="footer"/>
    <w:basedOn w:val="Normal"/>
    <w:link w:val="PiedepginaCar"/>
    <w:uiPriority w:val="99"/>
    <w:unhideWhenUsed/>
    <w:rsid w:val="008308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08FD"/>
  </w:style>
  <w:style w:type="character" w:styleId="Textoennegrita">
    <w:name w:val="Strong"/>
    <w:basedOn w:val="Fuentedeprrafopredeter"/>
    <w:uiPriority w:val="22"/>
    <w:qFormat/>
    <w:rsid w:val="008308FD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8308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formas@epam.gob.e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366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5</cp:revision>
  <dcterms:created xsi:type="dcterms:W3CDTF">2020-08-16T02:36:00Z</dcterms:created>
  <dcterms:modified xsi:type="dcterms:W3CDTF">2020-10-27T02:55:00Z</dcterms:modified>
</cp:coreProperties>
</file>