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 w:rsidR="004D30F5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 de </w:t>
      </w:r>
      <w:r w:rsidR="004D30F5">
        <w:rPr>
          <w:rFonts w:ascii="Arial" w:hAnsi="Arial" w:cs="Arial"/>
          <w:sz w:val="20"/>
          <w:szCs w:val="20"/>
        </w:rPr>
        <w:t>septiembre</w:t>
      </w:r>
      <w:r>
        <w:rPr>
          <w:rFonts w:ascii="Arial" w:hAnsi="Arial" w:cs="Arial"/>
          <w:sz w:val="20"/>
          <w:szCs w:val="20"/>
        </w:rPr>
        <w:t xml:space="preserve"> de 2020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2563">
        <w:rPr>
          <w:rFonts w:ascii="Arial" w:hAnsi="Arial" w:cs="Arial"/>
          <w:sz w:val="20"/>
          <w:szCs w:val="20"/>
        </w:rPr>
        <w:t>Ciudad.-</w:t>
      </w:r>
      <w:proofErr w:type="gramEnd"/>
      <w:r w:rsidRPr="000F2563">
        <w:rPr>
          <w:rFonts w:ascii="Arial" w:hAnsi="Arial" w:cs="Arial"/>
          <w:sz w:val="20"/>
          <w:szCs w:val="20"/>
        </w:rPr>
        <w:t xml:space="preserve"> </w:t>
      </w: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8FD" w:rsidRDefault="008308FD" w:rsidP="004D30F5">
      <w:pPr>
        <w:pStyle w:val="Sinespaciado"/>
        <w:tabs>
          <w:tab w:val="left" w:pos="195"/>
          <w:tab w:val="center" w:pos="4419"/>
        </w:tabs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la presente solicitamos nos coticen lo siguiente “</w:t>
      </w:r>
      <w:r w:rsidR="004D30F5" w:rsidRPr="00A1565A">
        <w:rPr>
          <w:rFonts w:ascii="Arial" w:hAnsi="Arial" w:cs="Arial"/>
          <w:b/>
        </w:rPr>
        <w:t>SERVICIO DE MANTENIMIENTO PREVENTIVO Y CORRECTIVO DE VEHICULOS HIDROSUCCIONADORES DE LA EP AGUAS DE MANTA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”, toda vez que nos encontramos con esta necesidad institucional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 la finalidad de cumplir con la misión y objetivos trazados por la empresa para brindar un buen servicio a la ciudadanía mantéense.</w:t>
      </w:r>
    </w:p>
    <w:p w:rsidR="008308FD" w:rsidRPr="000F2563" w:rsidRDefault="008308FD" w:rsidP="008308FD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BIENES, SERVICIO O CONSULTORIA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002"/>
        <w:gridCol w:w="1134"/>
        <w:gridCol w:w="1276"/>
        <w:gridCol w:w="3402"/>
      </w:tblGrid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DESCRIPCIÓN DEL BIEN, SERVICIO O CONSULTORIA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4D30F5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4D30F5" w:rsidP="004D30F5">
            <w:pPr>
              <w:pStyle w:val="Sinespaciado"/>
              <w:tabs>
                <w:tab w:val="left" w:pos="195"/>
                <w:tab w:val="center" w:pos="4419"/>
              </w:tabs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 w:rsidRPr="00A1565A">
              <w:rPr>
                <w:rFonts w:ascii="Arial" w:hAnsi="Arial" w:cs="Arial"/>
                <w:b/>
              </w:rPr>
              <w:t>SERVICIO DE MANTENIMIENTO PREVENTIVO Y CORRECTIVO DE VEHICULOS HIDROSUCCIONADORES DE LA EP AGUAS DE MANTA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4D30F5" w:rsidP="004D3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  <w:t xml:space="preserve">El detalle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  <w:t>del servicio de mantenimiento preventivo y correctivo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  <w:t xml:space="preserve"> a solicitar se encuentra en el archivo adjunto con nombre “Estudio Previo”</w:t>
            </w:r>
          </w:p>
        </w:tc>
      </w:tr>
    </w:tbl>
    <w:p w:rsidR="004D30F5" w:rsidRPr="001F7635" w:rsidRDefault="004D30F5" w:rsidP="004D30F5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1F7635">
        <w:rPr>
          <w:rFonts w:ascii="Arial" w:hAnsi="Arial" w:cs="Arial"/>
          <w:b/>
          <w:i/>
          <w:sz w:val="16"/>
          <w:szCs w:val="16"/>
          <w:highlight w:val="yellow"/>
        </w:rPr>
        <w:t>*Estimados proveedores en la cotización a emitir deben estar detallado el número CPC de cada bien de acuerdo a lo dispuesto en el art. 1 de la Resolución N° RE-SERCOP-2020-106, emitida por el Servicio Nacional de Contratación Pública SERCOP.</w:t>
      </w:r>
    </w:p>
    <w:p w:rsidR="004D30F5" w:rsidRDefault="004D30F5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8308FD" w:rsidRPr="000F2563" w:rsidRDefault="008308FD" w:rsidP="004D30F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 xml:space="preserve">NOTA.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–</w:t>
      </w: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la página institucional de la EP–Aguas de Manta al correo electrónico </w:t>
      </w:r>
      <w:hyperlink r:id="rId6" w:history="1">
        <w:r w:rsidRPr="005D54B8">
          <w:rPr>
            <w:rStyle w:val="Hipervnculo"/>
          </w:rPr>
          <w:t>proformas</w:t>
        </w:r>
        <w:r w:rsidRPr="005D54B8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4D30F5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martes, 02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</w:t>
      </w:r>
      <w:r w:rsidR="004D30F5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septiembre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2020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validarán solo las 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 y firmadas adjuntando copia de RUC.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está dentro de las Normativas de Vigencia Tecnológica se solicita que en la </w:t>
      </w:r>
      <w:r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Resolución RE-SERCOP-2019-0000072, emitido por el SERCOP.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institucional.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4D30F5" w:rsidRDefault="004D30F5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bookmarkStart w:id="0" w:name="_GoBack"/>
      <w:bookmarkEnd w:id="0"/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r>
        <w:t xml:space="preserve">Ing. Valeria </w:t>
      </w:r>
      <w:proofErr w:type="spellStart"/>
      <w:r>
        <w:t>Parraga</w:t>
      </w:r>
      <w:proofErr w:type="spellEnd"/>
      <w:r>
        <w:t xml:space="preserve"> Patiño</w:t>
      </w:r>
    </w:p>
    <w:p w:rsidR="008308FD" w:rsidRPr="008308FD" w:rsidRDefault="008308FD" w:rsidP="008308FD">
      <w:pPr>
        <w:tabs>
          <w:tab w:val="left" w:pos="1065"/>
        </w:tabs>
        <w:spacing w:after="0" w:line="240" w:lineRule="auto"/>
        <w:jc w:val="both"/>
        <w:rPr>
          <w:b/>
        </w:rPr>
      </w:pPr>
      <w:r>
        <w:rPr>
          <w:b/>
        </w:rPr>
        <w:t>DEPARTAMENTO DE COMPRAS PÚBLICAS</w:t>
      </w:r>
    </w:p>
    <w:sectPr w:rsidR="008308FD" w:rsidRPr="008308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41D" w:rsidRDefault="0094041D" w:rsidP="008308FD">
      <w:pPr>
        <w:spacing w:after="0" w:line="240" w:lineRule="auto"/>
      </w:pPr>
      <w:r>
        <w:separator/>
      </w:r>
    </w:p>
  </w:endnote>
  <w:endnote w:type="continuationSeparator" w:id="0">
    <w:p w:rsidR="0094041D" w:rsidRDefault="0094041D" w:rsidP="0083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41D" w:rsidRDefault="0094041D" w:rsidP="008308FD">
      <w:pPr>
        <w:spacing w:after="0" w:line="240" w:lineRule="auto"/>
      </w:pPr>
      <w:r>
        <w:separator/>
      </w:r>
    </w:p>
  </w:footnote>
  <w:footnote w:type="continuationSeparator" w:id="0">
    <w:p w:rsidR="0094041D" w:rsidRDefault="0094041D" w:rsidP="0083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8308FD" w:rsidRPr="00BF3E21" w:rsidTr="000A124F">
      <w:trPr>
        <w:trHeight w:val="548"/>
      </w:trPr>
      <w:tc>
        <w:tcPr>
          <w:tcW w:w="2316" w:type="dxa"/>
          <w:vMerge w:val="restart"/>
          <w:vAlign w:val="center"/>
        </w:tcPr>
        <w:p w:rsidR="008308FD" w:rsidRPr="00E018B2" w:rsidRDefault="008308FD" w:rsidP="008308FD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9264" behindDoc="1" locked="0" layoutInCell="1" allowOverlap="1" wp14:anchorId="5E6E7CCB" wp14:editId="4FB672DA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8308FD" w:rsidRPr="00F66A06" w:rsidRDefault="008308FD" w:rsidP="008308FD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 xml:space="preserve"> GA-RG-42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Pr="00734413">
            <w:rPr>
              <w:rFonts w:ascii="Arial" w:hAnsi="Arial" w:cs="Arial"/>
              <w:sz w:val="20"/>
              <w:szCs w:val="20"/>
            </w:rPr>
            <w:t>15/05/2020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8308FD" w:rsidRPr="008308FD" w:rsidRDefault="008308FD" w:rsidP="008308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FD"/>
    <w:rsid w:val="0000162C"/>
    <w:rsid w:val="004D30F5"/>
    <w:rsid w:val="008308FD"/>
    <w:rsid w:val="008B5769"/>
    <w:rsid w:val="0094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7B7080"/>
  <w15:chartTrackingRefBased/>
  <w15:docId w15:val="{47304F01-8F63-4B83-9DEC-B48C32DF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FD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08FD"/>
  </w:style>
  <w:style w:type="paragraph" w:styleId="Piedepgina">
    <w:name w:val="footer"/>
    <w:basedOn w:val="Normal"/>
    <w:link w:val="PiedepginaCar"/>
    <w:uiPriority w:val="99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8FD"/>
  </w:style>
  <w:style w:type="character" w:styleId="Textoennegrita">
    <w:name w:val="Strong"/>
    <w:basedOn w:val="Fuentedeprrafopredeter"/>
    <w:uiPriority w:val="22"/>
    <w:qFormat/>
    <w:rsid w:val="008308F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308F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D30F5"/>
    <w:pPr>
      <w:spacing w:after="0" w:line="240" w:lineRule="auto"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ormas@epam.gob.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2020-08-16T02:36:00Z</dcterms:created>
  <dcterms:modified xsi:type="dcterms:W3CDTF">2020-09-01T14:17:00Z</dcterms:modified>
</cp:coreProperties>
</file>