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81F" w:rsidRDefault="0096381F" w:rsidP="0096381F">
      <w:pPr>
        <w:jc w:val="center"/>
        <w:rPr>
          <w:rFonts w:ascii="Arial" w:hAnsi="Arial" w:cs="Arial"/>
          <w:b/>
        </w:rPr>
      </w:pPr>
      <w:r>
        <w:rPr>
          <w:rFonts w:ascii="Arial" w:hAnsi="Arial" w:cs="Arial"/>
        </w:rPr>
        <w:t>“</w:t>
      </w:r>
      <w:r w:rsidRPr="001A6AD9">
        <w:rPr>
          <w:rFonts w:ascii="Arial" w:hAnsi="Arial" w:cs="Arial"/>
          <w:b/>
        </w:rPr>
        <w:t>SERVICIO DE REPARACIÓ</w:t>
      </w:r>
      <w:r>
        <w:rPr>
          <w:rFonts w:ascii="Arial" w:hAnsi="Arial" w:cs="Arial"/>
          <w:b/>
        </w:rPr>
        <w:t xml:space="preserve">N INTEGRAL </w:t>
      </w:r>
      <w:r w:rsidR="009703D2">
        <w:rPr>
          <w:rFonts w:ascii="Arial" w:hAnsi="Arial" w:cs="Arial"/>
          <w:b/>
        </w:rPr>
        <w:t xml:space="preserve">DE LOS 4 IMPULSORES Y ANILLOS DE DESGASTE E INSTALACION DE ANILLOS ELEVADORES </w:t>
      </w:r>
      <w:r>
        <w:rPr>
          <w:rFonts w:ascii="Arial" w:hAnsi="Arial" w:cs="Arial"/>
          <w:b/>
        </w:rPr>
        <w:t xml:space="preserve">DE </w:t>
      </w:r>
      <w:r w:rsidR="009703D2">
        <w:rPr>
          <w:rFonts w:ascii="Arial" w:hAnsi="Arial" w:cs="Arial"/>
          <w:b/>
        </w:rPr>
        <w:t xml:space="preserve">LAS </w:t>
      </w:r>
      <w:r>
        <w:rPr>
          <w:rFonts w:ascii="Arial" w:hAnsi="Arial" w:cs="Arial"/>
          <w:b/>
        </w:rPr>
        <w:t>BOMBAS</w:t>
      </w:r>
      <w:r w:rsidRPr="001A6AD9">
        <w:rPr>
          <w:rFonts w:ascii="Arial" w:hAnsi="Arial" w:cs="Arial"/>
          <w:b/>
        </w:rPr>
        <w:t xml:space="preserve"> </w:t>
      </w:r>
      <w:r w:rsidR="009703D2">
        <w:rPr>
          <w:rFonts w:ascii="Arial" w:hAnsi="Arial" w:cs="Arial"/>
          <w:b/>
        </w:rPr>
        <w:t xml:space="preserve">SUMERGIBLES </w:t>
      </w:r>
      <w:r w:rsidRPr="001A6AD9">
        <w:rPr>
          <w:rFonts w:ascii="Arial" w:hAnsi="Arial" w:cs="Arial"/>
          <w:b/>
        </w:rPr>
        <w:t xml:space="preserve">DE </w:t>
      </w:r>
      <w:r w:rsidR="009703D2">
        <w:rPr>
          <w:rFonts w:ascii="Arial" w:hAnsi="Arial" w:cs="Arial"/>
          <w:b/>
        </w:rPr>
        <w:t>LA</w:t>
      </w:r>
      <w:r>
        <w:rPr>
          <w:rFonts w:ascii="Arial" w:hAnsi="Arial" w:cs="Arial"/>
          <w:b/>
        </w:rPr>
        <w:t xml:space="preserve"> ESTACION CAPTACION EL CEIBAL DE LA EPAM “</w:t>
      </w:r>
    </w:p>
    <w:p w:rsidR="0096381F" w:rsidRDefault="0096381F" w:rsidP="0096381F">
      <w:pPr>
        <w:pStyle w:val="Default"/>
        <w:jc w:val="both"/>
        <w:rPr>
          <w:rFonts w:ascii="Arial" w:hAnsi="Arial" w:cs="Arial"/>
          <w:b/>
          <w:color w:val="auto"/>
          <w:sz w:val="22"/>
          <w:szCs w:val="22"/>
        </w:rPr>
      </w:pPr>
    </w:p>
    <w:p w:rsidR="0096381F" w:rsidRPr="00E108AC" w:rsidRDefault="0096381F" w:rsidP="0096381F">
      <w:pPr>
        <w:pBdr>
          <w:top w:val="single" w:sz="4" w:space="1" w:color="auto"/>
          <w:left w:val="single" w:sz="4" w:space="4" w:color="auto"/>
          <w:bottom w:val="single" w:sz="4" w:space="1" w:color="auto"/>
          <w:right w:val="single" w:sz="4" w:space="4" w:color="auto"/>
        </w:pBdr>
        <w:jc w:val="both"/>
        <w:rPr>
          <w:rFonts w:ascii="Arial" w:eastAsia="Arial" w:hAnsi="Arial" w:cs="Arial"/>
          <w:b/>
        </w:rPr>
      </w:pPr>
      <w:r w:rsidRPr="000A35CC">
        <w:rPr>
          <w:rFonts w:ascii="Arial" w:eastAsia="Arial" w:hAnsi="Arial" w:cs="Arial"/>
          <w:b/>
        </w:rPr>
        <w:t xml:space="preserve">1.- ANTECEDENTES </w:t>
      </w:r>
    </w:p>
    <w:p w:rsidR="0096381F" w:rsidRPr="00474213" w:rsidRDefault="0096381F" w:rsidP="00474213">
      <w:pPr>
        <w:jc w:val="both"/>
        <w:rPr>
          <w:rFonts w:ascii="Arial" w:hAnsi="Arial" w:cs="Arial"/>
          <w:color w:val="000000"/>
        </w:rPr>
      </w:pPr>
      <w:r w:rsidRPr="00474213">
        <w:rPr>
          <w:rFonts w:ascii="Arial" w:hAnsi="Arial" w:cs="Arial"/>
          <w:color w:val="000000"/>
        </w:rPr>
        <w:t xml:space="preserve">La Empresa pública aguas de Manta desde su </w:t>
      </w:r>
      <w:r w:rsidR="00474213" w:rsidRPr="00474213">
        <w:rPr>
          <w:rFonts w:ascii="Arial" w:hAnsi="Arial" w:cs="Arial"/>
          <w:color w:val="000000"/>
        </w:rPr>
        <w:t>creación tiene</w:t>
      </w:r>
      <w:r w:rsidRPr="00474213">
        <w:rPr>
          <w:rFonts w:ascii="Arial" w:hAnsi="Arial" w:cs="Arial"/>
          <w:color w:val="000000"/>
        </w:rPr>
        <w:t xml:space="preserve"> como fin proveer agua potable a la población y mantener el sistema hidrosanitario en </w:t>
      </w:r>
      <w:r w:rsidR="00474213" w:rsidRPr="00474213">
        <w:rPr>
          <w:rFonts w:ascii="Arial" w:hAnsi="Arial" w:cs="Arial"/>
          <w:color w:val="000000"/>
        </w:rPr>
        <w:t>óptimas</w:t>
      </w:r>
      <w:r w:rsidRPr="00474213">
        <w:rPr>
          <w:rFonts w:ascii="Arial" w:hAnsi="Arial" w:cs="Arial"/>
          <w:color w:val="000000"/>
        </w:rPr>
        <w:t xml:space="preserve"> condiciones, mismo que esto conlleva mantener las estaciones de AAPP y AASS con una buena operación de los equipos y para ello es importante </w:t>
      </w:r>
      <w:r w:rsidR="00474213" w:rsidRPr="00474213">
        <w:rPr>
          <w:rFonts w:ascii="Arial" w:hAnsi="Arial" w:cs="Arial"/>
          <w:color w:val="000000"/>
        </w:rPr>
        <w:t>realizar mejoras</w:t>
      </w:r>
      <w:r w:rsidRPr="00474213">
        <w:rPr>
          <w:rFonts w:ascii="Arial" w:hAnsi="Arial" w:cs="Arial"/>
          <w:color w:val="000000"/>
        </w:rPr>
        <w:t xml:space="preserve"> en las instalaciones eléctricas de </w:t>
      </w:r>
      <w:r w:rsidR="00BA0DF3" w:rsidRPr="00474213">
        <w:rPr>
          <w:rFonts w:ascii="Arial" w:hAnsi="Arial" w:cs="Arial"/>
          <w:color w:val="000000"/>
        </w:rPr>
        <w:t>las estaciones</w:t>
      </w:r>
      <w:r w:rsidRPr="00474213">
        <w:rPr>
          <w:rFonts w:ascii="Arial" w:hAnsi="Arial" w:cs="Arial"/>
          <w:color w:val="000000"/>
        </w:rPr>
        <w:t>.</w:t>
      </w:r>
    </w:p>
    <w:p w:rsidR="0096381F" w:rsidRPr="00474213" w:rsidRDefault="00474213" w:rsidP="00474213">
      <w:pPr>
        <w:jc w:val="both"/>
        <w:rPr>
          <w:rFonts w:ascii="Arial" w:hAnsi="Arial" w:cs="Arial"/>
          <w:color w:val="000000"/>
        </w:rPr>
      </w:pPr>
      <w:r w:rsidRPr="00474213">
        <w:rPr>
          <w:rFonts w:ascii="Arial" w:hAnsi="Arial" w:cs="Arial"/>
          <w:color w:val="000000"/>
        </w:rPr>
        <w:t>Las operaciones de estos grupos de bombeos impiden</w:t>
      </w:r>
      <w:r w:rsidR="0096381F" w:rsidRPr="00474213">
        <w:rPr>
          <w:rFonts w:ascii="Arial" w:hAnsi="Arial" w:cs="Arial"/>
          <w:color w:val="000000"/>
        </w:rPr>
        <w:t xml:space="preserve"> que existan reboses en la zona baja de la ciudad de Manta, haciendo que estas aguas sean impulsadas hasta la cota más alta y en </w:t>
      </w:r>
      <w:r w:rsidRPr="00474213">
        <w:rPr>
          <w:rFonts w:ascii="Arial" w:hAnsi="Arial" w:cs="Arial"/>
          <w:color w:val="000000"/>
        </w:rPr>
        <w:t>algunos casos</w:t>
      </w:r>
      <w:r w:rsidR="0096381F" w:rsidRPr="00474213">
        <w:rPr>
          <w:rFonts w:ascii="Arial" w:hAnsi="Arial" w:cs="Arial"/>
          <w:color w:val="000000"/>
        </w:rPr>
        <w:t xml:space="preserve"> a la estación principal de AASS Miraflores para que ya sea por gravedad o por impulsión principal lleguen a la zona de la PTAR.</w:t>
      </w:r>
    </w:p>
    <w:p w:rsidR="0096381F" w:rsidRDefault="0096381F" w:rsidP="0096381F">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r w:rsidRPr="000A35CC">
        <w:rPr>
          <w:rFonts w:ascii="Arial" w:hAnsi="Arial" w:cs="Arial"/>
          <w:b/>
          <w:color w:val="auto"/>
          <w:sz w:val="22"/>
          <w:szCs w:val="22"/>
        </w:rPr>
        <w:t>2.-</w:t>
      </w:r>
      <w:r>
        <w:rPr>
          <w:rFonts w:ascii="Arial" w:hAnsi="Arial" w:cs="Arial"/>
          <w:b/>
          <w:color w:val="auto"/>
          <w:sz w:val="22"/>
          <w:szCs w:val="22"/>
        </w:rPr>
        <w:t>EXPOSI</w:t>
      </w:r>
      <w:r w:rsidRPr="005A5DF9">
        <w:rPr>
          <w:rFonts w:ascii="Arial" w:hAnsi="Arial" w:cs="Arial"/>
          <w:b/>
          <w:color w:val="auto"/>
          <w:sz w:val="22"/>
          <w:szCs w:val="22"/>
        </w:rPr>
        <w:t xml:space="preserve">CIÓN </w:t>
      </w:r>
      <w:r>
        <w:rPr>
          <w:rFonts w:ascii="Arial" w:hAnsi="Arial" w:cs="Arial"/>
          <w:b/>
          <w:color w:val="auto"/>
          <w:sz w:val="22"/>
          <w:szCs w:val="22"/>
        </w:rPr>
        <w:t>DE LA NECESIDAD</w:t>
      </w:r>
    </w:p>
    <w:p w:rsidR="0096381F" w:rsidRDefault="0096381F" w:rsidP="0096381F">
      <w:pPr>
        <w:pStyle w:val="Default"/>
        <w:jc w:val="both"/>
        <w:rPr>
          <w:rFonts w:ascii="Arial" w:hAnsi="Arial" w:cs="Arial"/>
          <w:b/>
          <w:color w:val="auto"/>
          <w:sz w:val="22"/>
          <w:szCs w:val="22"/>
        </w:rPr>
      </w:pPr>
    </w:p>
    <w:p w:rsidR="0096381F" w:rsidRPr="00474213" w:rsidRDefault="00564065" w:rsidP="00474213">
      <w:pPr>
        <w:jc w:val="both"/>
        <w:rPr>
          <w:rFonts w:ascii="Arial" w:hAnsi="Arial" w:cs="Arial"/>
          <w:color w:val="000000"/>
        </w:rPr>
      </w:pPr>
      <w:r>
        <w:rPr>
          <w:rFonts w:ascii="Arial" w:hAnsi="Arial" w:cs="Arial"/>
          <w:color w:val="000000"/>
        </w:rPr>
        <w:t>Por medio de la presente se le comunica que en la Estación Captación el Ceibal se está procesando poco caudal de agua hacia la Planta de Tratamiento por motivo que se está enviado bajos caudales hacia la Ciudad de Ma</w:t>
      </w:r>
      <w:r w:rsidR="00FF5311">
        <w:rPr>
          <w:rFonts w:ascii="Arial" w:hAnsi="Arial" w:cs="Arial"/>
          <w:color w:val="000000"/>
        </w:rPr>
        <w:t>n</w:t>
      </w:r>
      <w:r w:rsidR="00887BE8">
        <w:rPr>
          <w:rFonts w:ascii="Arial" w:hAnsi="Arial" w:cs="Arial"/>
          <w:color w:val="000000"/>
        </w:rPr>
        <w:t>ta por lo</w:t>
      </w:r>
      <w:r>
        <w:rPr>
          <w:rFonts w:ascii="Arial" w:hAnsi="Arial" w:cs="Arial"/>
          <w:color w:val="000000"/>
        </w:rPr>
        <w:t xml:space="preserve"> que es necesario realiza</w:t>
      </w:r>
      <w:r w:rsidR="00FF5311">
        <w:rPr>
          <w:rFonts w:ascii="Arial" w:hAnsi="Arial" w:cs="Arial"/>
          <w:color w:val="000000"/>
        </w:rPr>
        <w:t>r</w:t>
      </w:r>
      <w:r>
        <w:rPr>
          <w:rFonts w:ascii="Arial" w:hAnsi="Arial" w:cs="Arial"/>
          <w:color w:val="000000"/>
        </w:rPr>
        <w:t xml:space="preserve"> las </w:t>
      </w:r>
      <w:r w:rsidR="00FF5311">
        <w:rPr>
          <w:rFonts w:ascii="Arial" w:hAnsi="Arial" w:cs="Arial"/>
          <w:color w:val="000000"/>
        </w:rPr>
        <w:t>debidas inspecciones</w:t>
      </w:r>
      <w:r>
        <w:rPr>
          <w:rFonts w:ascii="Arial" w:hAnsi="Arial" w:cs="Arial"/>
          <w:color w:val="000000"/>
        </w:rPr>
        <w:t xml:space="preserve"> a los impulsores y anillos de desgaste </w:t>
      </w:r>
      <w:r w:rsidR="00FF5311">
        <w:rPr>
          <w:rFonts w:ascii="Arial" w:hAnsi="Arial" w:cs="Arial"/>
          <w:color w:val="000000"/>
        </w:rPr>
        <w:t xml:space="preserve">en la Estación de Captación El Ceibal, </w:t>
      </w:r>
      <w:r>
        <w:rPr>
          <w:rFonts w:ascii="Arial" w:hAnsi="Arial" w:cs="Arial"/>
          <w:color w:val="000000"/>
        </w:rPr>
        <w:t>para la verificación si existe desgaste en estos elementos mecánicos</w:t>
      </w:r>
      <w:r w:rsidR="0096381F" w:rsidRPr="00474213">
        <w:rPr>
          <w:rFonts w:ascii="Arial" w:hAnsi="Arial" w:cs="Arial"/>
          <w:color w:val="000000"/>
        </w:rPr>
        <w:t xml:space="preserve">. </w:t>
      </w:r>
    </w:p>
    <w:p w:rsidR="0096381F" w:rsidRPr="00474213" w:rsidRDefault="0096381F" w:rsidP="00474213">
      <w:pPr>
        <w:jc w:val="both"/>
        <w:rPr>
          <w:rFonts w:ascii="Arial" w:hAnsi="Arial" w:cs="Arial"/>
          <w:b/>
        </w:rPr>
      </w:pPr>
      <w:r w:rsidRPr="00474213">
        <w:rPr>
          <w:rFonts w:ascii="Arial" w:hAnsi="Arial" w:cs="Arial"/>
          <w:color w:val="000000"/>
        </w:rPr>
        <w:t xml:space="preserve">Con la finalidad de mantener estos sistemas de bombeos operativos y evitar </w:t>
      </w:r>
      <w:r w:rsidR="00892CC2">
        <w:rPr>
          <w:rFonts w:ascii="Arial" w:hAnsi="Arial" w:cs="Arial"/>
          <w:color w:val="000000"/>
        </w:rPr>
        <w:t>que la Ciudad de Manta quede sin el servicio vital que es Agua Potable</w:t>
      </w:r>
      <w:r w:rsidRPr="00474213">
        <w:rPr>
          <w:rFonts w:ascii="Arial" w:hAnsi="Arial" w:cs="Arial"/>
          <w:color w:val="000000"/>
        </w:rPr>
        <w:t xml:space="preserve">, </w:t>
      </w:r>
      <w:r w:rsidR="00892CC2">
        <w:rPr>
          <w:rFonts w:ascii="Arial" w:hAnsi="Arial" w:cs="Arial"/>
          <w:color w:val="000000"/>
        </w:rPr>
        <w:t xml:space="preserve">por lo que </w:t>
      </w:r>
      <w:r w:rsidRPr="00474213">
        <w:rPr>
          <w:rFonts w:ascii="Arial" w:hAnsi="Arial" w:cs="Arial"/>
          <w:color w:val="000000"/>
        </w:rPr>
        <w:t xml:space="preserve">es necesario aplicar los mantenimientos correctivos necesarios en estos grupos de bombeos donde sus piezas mecánicas cumplieron </w:t>
      </w:r>
      <w:r w:rsidR="00C65F7C" w:rsidRPr="00474213">
        <w:rPr>
          <w:rFonts w:ascii="Arial" w:hAnsi="Arial" w:cs="Arial"/>
          <w:color w:val="000000"/>
        </w:rPr>
        <w:t>sus horas</w:t>
      </w:r>
      <w:r w:rsidRPr="00474213">
        <w:rPr>
          <w:rFonts w:ascii="Arial" w:hAnsi="Arial" w:cs="Arial"/>
          <w:color w:val="000000"/>
        </w:rPr>
        <w:t xml:space="preserve"> de trabajo y de esta manera volver a poner en Marcha estos grupos de bombeos.</w:t>
      </w:r>
    </w:p>
    <w:p w:rsidR="0096381F" w:rsidRPr="005A5DF9" w:rsidRDefault="0096381F" w:rsidP="0096381F">
      <w:pPr>
        <w:pStyle w:val="Default"/>
        <w:jc w:val="both"/>
        <w:rPr>
          <w:rFonts w:ascii="Arial" w:hAnsi="Arial" w:cs="Arial"/>
          <w:b/>
          <w:color w:val="auto"/>
          <w:sz w:val="22"/>
          <w:szCs w:val="22"/>
        </w:rPr>
      </w:pPr>
    </w:p>
    <w:p w:rsidR="0096381F" w:rsidRPr="005A5DF9" w:rsidRDefault="0096381F" w:rsidP="0096381F">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r>
        <w:rPr>
          <w:rFonts w:ascii="Arial" w:hAnsi="Arial" w:cs="Arial"/>
          <w:b/>
          <w:color w:val="auto"/>
          <w:sz w:val="22"/>
          <w:szCs w:val="22"/>
        </w:rPr>
        <w:t>3.- OBJETIVOS</w:t>
      </w:r>
    </w:p>
    <w:p w:rsidR="0096381F" w:rsidRPr="000E33AE" w:rsidRDefault="0096381F" w:rsidP="0096381F">
      <w:pPr>
        <w:pStyle w:val="Default"/>
        <w:pBdr>
          <w:top w:val="single" w:sz="4" w:space="1" w:color="auto"/>
          <w:left w:val="single" w:sz="4" w:space="4" w:color="auto"/>
          <w:bottom w:val="single" w:sz="4" w:space="1" w:color="auto"/>
          <w:right w:val="single" w:sz="4" w:space="4" w:color="auto"/>
        </w:pBdr>
        <w:ind w:left="708"/>
        <w:jc w:val="both"/>
        <w:rPr>
          <w:rFonts w:ascii="Book Antiqua" w:hAnsi="Book Antiqua" w:cs="Arial"/>
          <w:i/>
          <w:color w:val="auto"/>
          <w:sz w:val="22"/>
          <w:szCs w:val="22"/>
        </w:rPr>
      </w:pPr>
      <w:r w:rsidRPr="000E33AE">
        <w:rPr>
          <w:rFonts w:ascii="Book Antiqua" w:hAnsi="Book Antiqua" w:cs="Arial"/>
          <w:b/>
          <w:i/>
          <w:color w:val="auto"/>
          <w:sz w:val="22"/>
          <w:szCs w:val="22"/>
        </w:rPr>
        <w:t>Nota:</w:t>
      </w:r>
      <w:r w:rsidRPr="000E33AE">
        <w:rPr>
          <w:rFonts w:ascii="Book Antiqua" w:hAnsi="Book Antiqua" w:cs="Arial"/>
          <w:i/>
          <w:color w:val="auto"/>
          <w:sz w:val="22"/>
          <w:szCs w:val="22"/>
        </w:rPr>
        <w:t xml:space="preserve"> Los Objetivos serán </w:t>
      </w:r>
      <w:proofErr w:type="gramStart"/>
      <w:r w:rsidRPr="000E33AE">
        <w:rPr>
          <w:rFonts w:ascii="Book Antiqua" w:hAnsi="Book Antiqua" w:cs="Arial"/>
          <w:i/>
          <w:color w:val="auto"/>
          <w:sz w:val="22"/>
          <w:szCs w:val="22"/>
        </w:rPr>
        <w:t>relacionados  de</w:t>
      </w:r>
      <w:proofErr w:type="gramEnd"/>
      <w:r w:rsidRPr="000E33AE">
        <w:rPr>
          <w:rFonts w:ascii="Book Antiqua" w:hAnsi="Book Antiqua" w:cs="Arial"/>
          <w:i/>
          <w:color w:val="auto"/>
          <w:sz w:val="22"/>
          <w:szCs w:val="22"/>
        </w:rPr>
        <w:t xml:space="preserve"> acuerdo </w:t>
      </w:r>
      <w:r>
        <w:rPr>
          <w:rFonts w:ascii="Book Antiqua" w:hAnsi="Book Antiqua" w:cs="Arial"/>
          <w:i/>
          <w:color w:val="auto"/>
          <w:sz w:val="22"/>
          <w:szCs w:val="22"/>
        </w:rPr>
        <w:t xml:space="preserve"> al </w:t>
      </w:r>
      <w:r w:rsidRPr="000E33AE">
        <w:rPr>
          <w:rFonts w:ascii="Book Antiqua" w:hAnsi="Book Antiqua" w:cs="Arial"/>
          <w:i/>
          <w:color w:val="auto"/>
          <w:sz w:val="22"/>
          <w:szCs w:val="22"/>
        </w:rPr>
        <w:t xml:space="preserve"> POA </w:t>
      </w:r>
      <w:r>
        <w:rPr>
          <w:rFonts w:ascii="Book Antiqua" w:hAnsi="Book Antiqua" w:cs="Arial"/>
          <w:i/>
          <w:color w:val="auto"/>
          <w:sz w:val="22"/>
          <w:szCs w:val="22"/>
        </w:rPr>
        <w:t xml:space="preserve"> del área requirente</w:t>
      </w:r>
    </w:p>
    <w:p w:rsidR="0096381F" w:rsidRDefault="0096381F" w:rsidP="0096381F">
      <w:pPr>
        <w:pStyle w:val="Default"/>
        <w:jc w:val="both"/>
        <w:rPr>
          <w:rFonts w:ascii="Arial" w:hAnsi="Arial" w:cs="Arial"/>
          <w:color w:val="auto"/>
          <w:sz w:val="22"/>
          <w:szCs w:val="22"/>
        </w:rPr>
      </w:pPr>
    </w:p>
    <w:p w:rsidR="0096381F" w:rsidRDefault="0096381F" w:rsidP="0096381F">
      <w:pPr>
        <w:pStyle w:val="Default"/>
        <w:ind w:left="720"/>
        <w:jc w:val="both"/>
        <w:rPr>
          <w:rFonts w:asciiTheme="minorHAnsi" w:hAnsiTheme="minorHAnsi" w:cstheme="minorHAnsi"/>
          <w:b/>
          <w:color w:val="auto"/>
          <w:sz w:val="22"/>
          <w:szCs w:val="22"/>
        </w:rPr>
      </w:pPr>
      <w:r>
        <w:rPr>
          <w:rFonts w:asciiTheme="minorHAnsi" w:hAnsiTheme="minorHAnsi" w:cstheme="minorHAnsi"/>
          <w:b/>
          <w:color w:val="auto"/>
          <w:sz w:val="22"/>
          <w:szCs w:val="22"/>
        </w:rPr>
        <w:t>3.1. OBJETIVO GENERAL</w:t>
      </w:r>
    </w:p>
    <w:p w:rsidR="00474213" w:rsidRDefault="00474213" w:rsidP="0096381F">
      <w:pPr>
        <w:pStyle w:val="Default"/>
        <w:ind w:left="720"/>
        <w:jc w:val="both"/>
        <w:rPr>
          <w:rFonts w:asciiTheme="minorHAnsi" w:hAnsiTheme="minorHAnsi" w:cstheme="minorHAnsi"/>
          <w:b/>
          <w:color w:val="auto"/>
          <w:sz w:val="22"/>
          <w:szCs w:val="22"/>
        </w:rPr>
      </w:pPr>
    </w:p>
    <w:p w:rsidR="0096381F" w:rsidRPr="00474213" w:rsidRDefault="0096381F" w:rsidP="00474213">
      <w:pPr>
        <w:pStyle w:val="Default"/>
        <w:jc w:val="both"/>
        <w:rPr>
          <w:rFonts w:ascii="Arial" w:hAnsi="Arial" w:cs="Arial"/>
          <w:color w:val="auto"/>
          <w:sz w:val="22"/>
          <w:szCs w:val="22"/>
        </w:rPr>
      </w:pPr>
      <w:r w:rsidRPr="00474213">
        <w:rPr>
          <w:rFonts w:ascii="Arial" w:hAnsi="Arial" w:cs="Arial"/>
          <w:color w:val="auto"/>
          <w:sz w:val="22"/>
          <w:szCs w:val="22"/>
        </w:rPr>
        <w:t>Realizar manten</w:t>
      </w:r>
      <w:r w:rsidR="006F1B2C">
        <w:rPr>
          <w:rFonts w:ascii="Arial" w:hAnsi="Arial" w:cs="Arial"/>
          <w:color w:val="auto"/>
          <w:sz w:val="22"/>
          <w:szCs w:val="22"/>
        </w:rPr>
        <w:t>imiento correctivo en los impulsores y anillos de desgaste en la estación</w:t>
      </w:r>
      <w:r w:rsidRPr="00474213">
        <w:rPr>
          <w:rFonts w:ascii="Arial" w:hAnsi="Arial" w:cs="Arial"/>
          <w:color w:val="auto"/>
          <w:sz w:val="22"/>
          <w:szCs w:val="22"/>
        </w:rPr>
        <w:t xml:space="preserve"> de Bombeo</w:t>
      </w:r>
      <w:r w:rsidR="006F1B2C">
        <w:rPr>
          <w:rFonts w:ascii="Arial" w:hAnsi="Arial" w:cs="Arial"/>
          <w:color w:val="auto"/>
          <w:sz w:val="22"/>
          <w:szCs w:val="22"/>
        </w:rPr>
        <w:t xml:space="preserve"> Captación El Ceibal, y cumplir con las a</w:t>
      </w:r>
      <w:r w:rsidRPr="00474213">
        <w:rPr>
          <w:rFonts w:ascii="Arial" w:hAnsi="Arial" w:cs="Arial"/>
          <w:color w:val="auto"/>
          <w:sz w:val="22"/>
          <w:szCs w:val="22"/>
        </w:rPr>
        <w:t xml:space="preserve">ctividades de mantenimiento </w:t>
      </w:r>
      <w:r w:rsidR="006F1B2C">
        <w:rPr>
          <w:rFonts w:ascii="Arial" w:hAnsi="Arial" w:cs="Arial"/>
          <w:color w:val="auto"/>
          <w:sz w:val="22"/>
          <w:szCs w:val="22"/>
        </w:rPr>
        <w:t>de cada una de las bombas sumergibles ya que con la cavitación</w:t>
      </w:r>
      <w:r w:rsidR="00892CC2">
        <w:rPr>
          <w:rFonts w:ascii="Arial" w:hAnsi="Arial" w:cs="Arial"/>
          <w:color w:val="auto"/>
          <w:sz w:val="22"/>
          <w:szCs w:val="22"/>
        </w:rPr>
        <w:t xml:space="preserve"> produce burbujas de agua y provocan erupciones en los impulsores y los anillos de desgastes, de esta manera es necesario </w:t>
      </w:r>
      <w:r w:rsidR="00892CC2">
        <w:rPr>
          <w:rFonts w:ascii="Arial" w:hAnsi="Arial" w:cs="Arial"/>
          <w:color w:val="auto"/>
          <w:sz w:val="22"/>
          <w:szCs w:val="22"/>
        </w:rPr>
        <w:lastRenderedPageBreak/>
        <w:t xml:space="preserve">realizar </w:t>
      </w:r>
      <w:r w:rsidR="00FF5311">
        <w:rPr>
          <w:rFonts w:ascii="Arial" w:hAnsi="Arial" w:cs="Arial"/>
          <w:color w:val="auto"/>
          <w:sz w:val="22"/>
          <w:szCs w:val="22"/>
        </w:rPr>
        <w:t>esta reparación integral</w:t>
      </w:r>
      <w:r w:rsidR="00892CC2">
        <w:rPr>
          <w:rFonts w:ascii="Arial" w:hAnsi="Arial" w:cs="Arial"/>
          <w:color w:val="auto"/>
          <w:sz w:val="22"/>
          <w:szCs w:val="22"/>
        </w:rPr>
        <w:t>,</w:t>
      </w:r>
      <w:r w:rsidR="00FF5311">
        <w:rPr>
          <w:rFonts w:ascii="Arial" w:hAnsi="Arial" w:cs="Arial"/>
          <w:color w:val="auto"/>
          <w:sz w:val="22"/>
          <w:szCs w:val="22"/>
        </w:rPr>
        <w:t xml:space="preserve"> </w:t>
      </w:r>
      <w:r w:rsidR="00892CC2">
        <w:rPr>
          <w:rFonts w:ascii="Arial" w:hAnsi="Arial" w:cs="Arial"/>
          <w:color w:val="auto"/>
          <w:sz w:val="22"/>
          <w:szCs w:val="22"/>
        </w:rPr>
        <w:t xml:space="preserve">de esta manera se pueda evitar de impulsar </w:t>
      </w:r>
      <w:r w:rsidR="00FF5311">
        <w:rPr>
          <w:rFonts w:ascii="Arial" w:hAnsi="Arial" w:cs="Arial"/>
          <w:color w:val="auto"/>
          <w:sz w:val="22"/>
          <w:szCs w:val="22"/>
        </w:rPr>
        <w:t>poco caudal hacia la Planta de Tratamiento el Ceibal</w:t>
      </w:r>
    </w:p>
    <w:p w:rsidR="0096381F" w:rsidRDefault="0096381F" w:rsidP="0096381F">
      <w:pPr>
        <w:pStyle w:val="Default"/>
        <w:ind w:left="720"/>
        <w:jc w:val="both"/>
        <w:rPr>
          <w:rFonts w:asciiTheme="minorHAnsi" w:hAnsiTheme="minorHAnsi" w:cstheme="minorHAnsi"/>
          <w:b/>
          <w:color w:val="auto"/>
          <w:sz w:val="22"/>
          <w:szCs w:val="22"/>
        </w:rPr>
      </w:pPr>
    </w:p>
    <w:p w:rsidR="0096381F" w:rsidRDefault="0096381F" w:rsidP="0096381F">
      <w:pPr>
        <w:pStyle w:val="Default"/>
        <w:ind w:left="720"/>
        <w:jc w:val="both"/>
        <w:rPr>
          <w:rFonts w:asciiTheme="minorHAnsi" w:hAnsiTheme="minorHAnsi" w:cstheme="minorHAnsi"/>
          <w:b/>
          <w:color w:val="auto"/>
          <w:sz w:val="22"/>
          <w:szCs w:val="22"/>
        </w:rPr>
      </w:pPr>
      <w:r>
        <w:rPr>
          <w:rFonts w:asciiTheme="minorHAnsi" w:hAnsiTheme="minorHAnsi" w:cstheme="minorHAnsi"/>
          <w:b/>
          <w:color w:val="auto"/>
          <w:sz w:val="22"/>
          <w:szCs w:val="22"/>
        </w:rPr>
        <w:t>3.2. OBJETIVOS ESPECÍFICOS</w:t>
      </w:r>
      <w:r w:rsidR="00A655D8">
        <w:rPr>
          <w:rFonts w:asciiTheme="minorHAnsi" w:hAnsiTheme="minorHAnsi" w:cstheme="minorHAnsi"/>
          <w:b/>
          <w:color w:val="auto"/>
          <w:sz w:val="22"/>
          <w:szCs w:val="22"/>
        </w:rPr>
        <w:t>.</w:t>
      </w:r>
    </w:p>
    <w:p w:rsidR="00A655D8" w:rsidRDefault="00A655D8" w:rsidP="0096381F">
      <w:pPr>
        <w:pStyle w:val="Default"/>
        <w:ind w:left="720"/>
        <w:jc w:val="both"/>
        <w:rPr>
          <w:rFonts w:asciiTheme="minorHAnsi" w:hAnsiTheme="minorHAnsi" w:cstheme="minorHAnsi"/>
          <w:b/>
          <w:color w:val="auto"/>
          <w:sz w:val="22"/>
          <w:szCs w:val="22"/>
        </w:rPr>
      </w:pPr>
    </w:p>
    <w:p w:rsidR="0096381F" w:rsidRPr="00A655D8" w:rsidRDefault="00A655D8" w:rsidP="00A655D8">
      <w:pPr>
        <w:pStyle w:val="Default"/>
        <w:jc w:val="both"/>
        <w:rPr>
          <w:rFonts w:asciiTheme="minorHAnsi" w:hAnsiTheme="minorHAnsi" w:cstheme="minorHAnsi"/>
          <w:color w:val="auto"/>
          <w:sz w:val="22"/>
          <w:szCs w:val="22"/>
          <w:lang w:val="es-EC"/>
        </w:rPr>
      </w:pPr>
      <w:r w:rsidRPr="00A655D8">
        <w:rPr>
          <w:rFonts w:ascii="Arial" w:hAnsi="Arial" w:cs="Arial"/>
        </w:rPr>
        <w:t>Reparación integral de los 4 impulsores y anillos de desgaste e instalación de anillos elevadores d</w:t>
      </w:r>
      <w:r w:rsidR="00887BE8">
        <w:rPr>
          <w:rFonts w:ascii="Arial" w:hAnsi="Arial" w:cs="Arial"/>
        </w:rPr>
        <w:t>e las bombas sumergibles de la Estación Captación El C</w:t>
      </w:r>
      <w:bookmarkStart w:id="0" w:name="_GoBack"/>
      <w:bookmarkEnd w:id="0"/>
      <w:r w:rsidRPr="00A655D8">
        <w:rPr>
          <w:rFonts w:ascii="Arial" w:hAnsi="Arial" w:cs="Arial"/>
        </w:rPr>
        <w:t xml:space="preserve">eibal de la </w:t>
      </w:r>
      <w:proofErr w:type="spellStart"/>
      <w:r w:rsidRPr="00A655D8">
        <w:rPr>
          <w:rFonts w:ascii="Arial" w:hAnsi="Arial" w:cs="Arial"/>
        </w:rPr>
        <w:t>Epam</w:t>
      </w:r>
      <w:proofErr w:type="spellEnd"/>
      <w:r w:rsidRPr="00A655D8">
        <w:rPr>
          <w:rFonts w:ascii="Arial" w:hAnsi="Arial" w:cs="Arial"/>
        </w:rPr>
        <w:t>.</w:t>
      </w:r>
    </w:p>
    <w:p w:rsidR="0096381F" w:rsidRPr="00A655D8" w:rsidRDefault="0096381F" w:rsidP="0096381F">
      <w:pPr>
        <w:pStyle w:val="Default"/>
        <w:ind w:left="708"/>
        <w:jc w:val="both"/>
        <w:rPr>
          <w:rFonts w:ascii="Arial" w:hAnsi="Arial" w:cs="Arial"/>
          <w:b/>
          <w:color w:val="auto"/>
          <w:sz w:val="22"/>
          <w:szCs w:val="22"/>
          <w:lang w:val="es-EC"/>
        </w:rPr>
      </w:pPr>
    </w:p>
    <w:p w:rsidR="0096381F" w:rsidRDefault="0096381F" w:rsidP="0096381F">
      <w:pPr>
        <w:pStyle w:val="Default"/>
        <w:ind w:left="708"/>
        <w:jc w:val="both"/>
        <w:rPr>
          <w:rFonts w:ascii="Arial" w:hAnsi="Arial" w:cs="Arial"/>
          <w:b/>
          <w:color w:val="auto"/>
          <w:sz w:val="22"/>
          <w:szCs w:val="22"/>
        </w:rPr>
      </w:pPr>
    </w:p>
    <w:p w:rsidR="0096381F" w:rsidRDefault="0096381F" w:rsidP="0096381F">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r>
        <w:rPr>
          <w:rFonts w:ascii="Arial" w:hAnsi="Arial" w:cs="Arial"/>
          <w:b/>
          <w:color w:val="auto"/>
          <w:sz w:val="22"/>
          <w:szCs w:val="22"/>
        </w:rPr>
        <w:t>4</w:t>
      </w:r>
      <w:r w:rsidRPr="000A35CC">
        <w:rPr>
          <w:rFonts w:ascii="Arial" w:hAnsi="Arial" w:cs="Arial"/>
          <w:b/>
          <w:color w:val="auto"/>
          <w:sz w:val="22"/>
          <w:szCs w:val="22"/>
        </w:rPr>
        <w:t>.- PRODUCTOS O SERVICIOS ESPERADOS</w:t>
      </w:r>
    </w:p>
    <w:p w:rsidR="0096381F" w:rsidRDefault="0096381F" w:rsidP="0096381F">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p>
    <w:p w:rsidR="0096381F" w:rsidRDefault="0096381F" w:rsidP="0096381F">
      <w:pPr>
        <w:pStyle w:val="Default"/>
        <w:ind w:left="708"/>
        <w:jc w:val="both"/>
        <w:rPr>
          <w:rFonts w:ascii="Arial" w:hAnsi="Arial" w:cs="Arial"/>
          <w:b/>
          <w:color w:val="auto"/>
          <w:sz w:val="22"/>
          <w:szCs w:val="22"/>
        </w:rPr>
      </w:pPr>
      <w:r>
        <w:rPr>
          <w:rFonts w:ascii="Arial" w:hAnsi="Arial" w:cs="Arial"/>
          <w:b/>
          <w:color w:val="auto"/>
          <w:sz w:val="22"/>
          <w:szCs w:val="22"/>
        </w:rPr>
        <w:t xml:space="preserve">Características </w:t>
      </w:r>
      <w:r w:rsidR="009703D2" w:rsidRPr="000A35CC">
        <w:rPr>
          <w:rFonts w:ascii="Arial" w:hAnsi="Arial" w:cs="Arial"/>
          <w:b/>
          <w:color w:val="auto"/>
          <w:sz w:val="22"/>
          <w:szCs w:val="22"/>
        </w:rPr>
        <w:t xml:space="preserve">Técnicas. </w:t>
      </w:r>
      <w:r w:rsidR="00474213">
        <w:rPr>
          <w:rFonts w:ascii="Arial" w:hAnsi="Arial" w:cs="Arial"/>
          <w:b/>
          <w:color w:val="auto"/>
          <w:sz w:val="22"/>
          <w:szCs w:val="22"/>
        </w:rPr>
        <w:t>–</w:t>
      </w:r>
    </w:p>
    <w:p w:rsidR="00474213" w:rsidRDefault="00474213" w:rsidP="00474213">
      <w:pPr>
        <w:pStyle w:val="Default"/>
        <w:jc w:val="both"/>
        <w:rPr>
          <w:rFonts w:ascii="Arial" w:hAnsi="Arial" w:cs="Arial"/>
          <w:b/>
          <w:color w:val="auto"/>
          <w:sz w:val="22"/>
          <w:szCs w:val="22"/>
        </w:rPr>
      </w:pPr>
    </w:p>
    <w:p w:rsidR="0096381F" w:rsidRPr="009703D2" w:rsidRDefault="0096381F" w:rsidP="00474213">
      <w:pPr>
        <w:pStyle w:val="Default"/>
        <w:jc w:val="both"/>
        <w:rPr>
          <w:rFonts w:ascii="Arial" w:hAnsi="Arial" w:cs="Arial"/>
          <w:color w:val="auto"/>
          <w:sz w:val="22"/>
          <w:szCs w:val="22"/>
        </w:rPr>
      </w:pPr>
      <w:r w:rsidRPr="009703D2">
        <w:rPr>
          <w:rFonts w:ascii="Arial" w:hAnsi="Arial" w:cs="Arial"/>
          <w:color w:val="auto"/>
          <w:sz w:val="22"/>
          <w:szCs w:val="22"/>
        </w:rPr>
        <w:t>La estación</w:t>
      </w:r>
      <w:r w:rsidR="009703D2" w:rsidRPr="009703D2">
        <w:rPr>
          <w:rFonts w:ascii="Arial" w:hAnsi="Arial" w:cs="Arial"/>
          <w:color w:val="auto"/>
          <w:sz w:val="22"/>
          <w:szCs w:val="22"/>
        </w:rPr>
        <w:t xml:space="preserve"> </w:t>
      </w:r>
      <w:r w:rsidR="009703D2">
        <w:rPr>
          <w:rFonts w:ascii="Arial" w:hAnsi="Arial" w:cs="Arial"/>
          <w:color w:val="auto"/>
          <w:sz w:val="22"/>
          <w:szCs w:val="22"/>
        </w:rPr>
        <w:t>Captación El Ceibal,</w:t>
      </w:r>
      <w:r w:rsidR="009703D2" w:rsidRPr="009703D2">
        <w:rPr>
          <w:rFonts w:ascii="Arial" w:hAnsi="Arial" w:cs="Arial"/>
          <w:color w:val="auto"/>
          <w:sz w:val="22"/>
          <w:szCs w:val="22"/>
        </w:rPr>
        <w:t xml:space="preserve"> </w:t>
      </w:r>
      <w:r w:rsidR="009703D2">
        <w:rPr>
          <w:rFonts w:ascii="Arial" w:hAnsi="Arial" w:cs="Arial"/>
          <w:color w:val="auto"/>
          <w:sz w:val="22"/>
          <w:szCs w:val="22"/>
        </w:rPr>
        <w:t>c</w:t>
      </w:r>
      <w:r w:rsidR="009703D2" w:rsidRPr="009703D2">
        <w:rPr>
          <w:rFonts w:ascii="Arial" w:hAnsi="Arial" w:cs="Arial"/>
          <w:color w:val="auto"/>
          <w:sz w:val="22"/>
          <w:szCs w:val="22"/>
        </w:rPr>
        <w:t>onsta de 4</w:t>
      </w:r>
      <w:r w:rsidRPr="009703D2">
        <w:rPr>
          <w:rFonts w:ascii="Arial" w:hAnsi="Arial" w:cs="Arial"/>
          <w:color w:val="auto"/>
          <w:sz w:val="22"/>
          <w:szCs w:val="22"/>
        </w:rPr>
        <w:t xml:space="preserve"> Grupos de Bombeos de 75 Hp</w:t>
      </w:r>
      <w:r w:rsidR="009703D2" w:rsidRPr="009703D2">
        <w:rPr>
          <w:rFonts w:ascii="Arial" w:hAnsi="Arial" w:cs="Arial"/>
          <w:color w:val="auto"/>
          <w:sz w:val="22"/>
          <w:szCs w:val="22"/>
        </w:rPr>
        <w:t>, mismos que operan 3</w:t>
      </w:r>
      <w:r w:rsidRPr="009703D2">
        <w:rPr>
          <w:rFonts w:ascii="Arial" w:hAnsi="Arial" w:cs="Arial"/>
          <w:color w:val="auto"/>
          <w:sz w:val="22"/>
          <w:szCs w:val="22"/>
        </w:rPr>
        <w:t xml:space="preserve"> grupos simultáneamente y mantiene un grupo es Stan By</w:t>
      </w:r>
      <w:r w:rsidR="00474213">
        <w:rPr>
          <w:rFonts w:ascii="Arial" w:hAnsi="Arial" w:cs="Arial"/>
          <w:color w:val="auto"/>
          <w:sz w:val="22"/>
          <w:szCs w:val="22"/>
        </w:rPr>
        <w:t xml:space="preserve">, Cantidad de impulsores y anillos de desgaste </w:t>
      </w:r>
      <w:r w:rsidR="009703D2" w:rsidRPr="009703D2">
        <w:rPr>
          <w:rFonts w:ascii="Arial" w:hAnsi="Arial" w:cs="Arial"/>
          <w:color w:val="auto"/>
          <w:sz w:val="22"/>
          <w:szCs w:val="22"/>
        </w:rPr>
        <w:t>a reparar 4</w:t>
      </w:r>
      <w:r w:rsidRPr="009703D2">
        <w:rPr>
          <w:rFonts w:ascii="Arial" w:hAnsi="Arial" w:cs="Arial"/>
          <w:color w:val="auto"/>
          <w:sz w:val="22"/>
          <w:szCs w:val="22"/>
        </w:rPr>
        <w:t xml:space="preserve"> Unidades: </w:t>
      </w:r>
    </w:p>
    <w:p w:rsidR="009703D2" w:rsidRDefault="009703D2" w:rsidP="0096381F">
      <w:pPr>
        <w:pStyle w:val="Default"/>
        <w:ind w:left="705"/>
        <w:jc w:val="both"/>
        <w:rPr>
          <w:rFonts w:ascii="Arial" w:hAnsi="Arial" w:cs="Arial"/>
          <w:i/>
          <w:color w:val="auto"/>
          <w:sz w:val="22"/>
          <w:szCs w:val="22"/>
        </w:rPr>
      </w:pPr>
    </w:p>
    <w:p w:rsidR="009703D2" w:rsidRPr="00A655D8" w:rsidRDefault="009703D2" w:rsidP="00A655D8">
      <w:pPr>
        <w:pStyle w:val="Default"/>
        <w:numPr>
          <w:ilvl w:val="0"/>
          <w:numId w:val="6"/>
        </w:numPr>
        <w:jc w:val="both"/>
        <w:rPr>
          <w:rFonts w:ascii="Arial" w:hAnsi="Arial" w:cs="Arial"/>
          <w:b/>
          <w:color w:val="auto"/>
          <w:sz w:val="22"/>
          <w:szCs w:val="22"/>
          <w:u w:val="single"/>
        </w:rPr>
      </w:pPr>
      <w:r w:rsidRPr="00A655D8">
        <w:rPr>
          <w:rFonts w:ascii="Arial" w:hAnsi="Arial" w:cs="Arial"/>
          <w:b/>
          <w:color w:val="auto"/>
          <w:sz w:val="22"/>
          <w:szCs w:val="22"/>
          <w:u w:val="single"/>
        </w:rPr>
        <w:t>PUESTO DE LA BOMBA SUMERGIBLE N°1</w:t>
      </w:r>
    </w:p>
    <w:p w:rsidR="007F346A" w:rsidRDefault="007F346A" w:rsidP="0096381F">
      <w:pPr>
        <w:pStyle w:val="Default"/>
        <w:ind w:left="705"/>
        <w:jc w:val="both"/>
        <w:rPr>
          <w:rFonts w:ascii="Arial" w:hAnsi="Arial" w:cs="Arial"/>
          <w:i/>
          <w:color w:val="auto"/>
          <w:sz w:val="22"/>
          <w:szCs w:val="22"/>
        </w:rPr>
      </w:pPr>
    </w:p>
    <w:p w:rsidR="007F346A" w:rsidRDefault="007F346A" w:rsidP="00C660E6">
      <w:pPr>
        <w:pStyle w:val="Prrafodelista"/>
        <w:numPr>
          <w:ilvl w:val="0"/>
          <w:numId w:val="2"/>
        </w:numPr>
        <w:spacing w:after="0" w:line="240" w:lineRule="auto"/>
        <w:jc w:val="both"/>
        <w:rPr>
          <w:rFonts w:ascii="Arial" w:eastAsia="Times New Roman" w:hAnsi="Arial" w:cs="Arial"/>
          <w:b/>
          <w:lang w:val="es-ES"/>
        </w:rPr>
      </w:pPr>
      <w:r w:rsidRPr="007F346A">
        <w:rPr>
          <w:rFonts w:ascii="Arial" w:eastAsia="Times New Roman" w:hAnsi="Arial" w:cs="Arial"/>
          <w:b/>
          <w:lang w:val="es-ES"/>
        </w:rPr>
        <w:t>CIERRE ÁREA DE TRABAJO</w:t>
      </w:r>
      <w:r>
        <w:rPr>
          <w:rFonts w:ascii="Arial" w:eastAsia="Times New Roman" w:hAnsi="Arial" w:cs="Arial"/>
          <w:b/>
          <w:lang w:val="es-ES"/>
        </w:rPr>
        <w:t>.</w:t>
      </w:r>
    </w:p>
    <w:p w:rsidR="007F346A" w:rsidRPr="007F346A" w:rsidRDefault="007F346A" w:rsidP="007F346A">
      <w:pPr>
        <w:spacing w:line="240" w:lineRule="auto"/>
        <w:jc w:val="both"/>
        <w:rPr>
          <w:rFonts w:ascii="Arial" w:eastAsia="Times New Roman" w:hAnsi="Arial" w:cs="Arial"/>
          <w:b/>
          <w:lang w:val="es-ES"/>
        </w:rPr>
      </w:pPr>
      <w:r w:rsidRPr="007F346A">
        <w:rPr>
          <w:rFonts w:ascii="Arial" w:eastAsia="Times New Roman" w:hAnsi="Arial" w:cs="Arial"/>
          <w:lang w:val="es-ES"/>
        </w:rPr>
        <w:t>Seguridad / lavado / granallado / pintura / polvo.</w:t>
      </w:r>
    </w:p>
    <w:p w:rsidR="007F346A" w:rsidRDefault="007F346A" w:rsidP="007F346A">
      <w:pPr>
        <w:pStyle w:val="Prrafodelista"/>
        <w:numPr>
          <w:ilvl w:val="0"/>
          <w:numId w:val="2"/>
        </w:numPr>
        <w:spacing w:after="0" w:line="240" w:lineRule="auto"/>
        <w:ind w:right="1673"/>
        <w:jc w:val="both"/>
        <w:rPr>
          <w:rFonts w:ascii="Arial" w:eastAsia="Times New Roman" w:hAnsi="Arial" w:cs="Arial"/>
          <w:b/>
          <w:lang w:val="es-ES"/>
        </w:rPr>
      </w:pPr>
      <w:r w:rsidRPr="007F346A">
        <w:rPr>
          <w:rFonts w:ascii="Arial" w:eastAsia="Times New Roman" w:hAnsi="Arial" w:cs="Arial"/>
          <w:b/>
          <w:lang w:val="es-ES"/>
        </w:rPr>
        <w:t xml:space="preserve">PREPARACIÓN DE SUPERFICIE - QUÍMICA </w:t>
      </w:r>
    </w:p>
    <w:p w:rsidR="007F346A" w:rsidRDefault="007F346A" w:rsidP="007F346A">
      <w:pPr>
        <w:spacing w:after="38" w:line="240" w:lineRule="auto"/>
        <w:ind w:right="1673"/>
        <w:jc w:val="both"/>
        <w:rPr>
          <w:rFonts w:ascii="Arial" w:eastAsia="Times New Roman" w:hAnsi="Arial" w:cs="Arial"/>
          <w:lang w:val="es-ES"/>
        </w:rPr>
      </w:pPr>
      <w:r w:rsidRPr="007F346A">
        <w:rPr>
          <w:rFonts w:ascii="Arial" w:eastAsia="Times New Roman" w:hAnsi="Arial" w:cs="Arial"/>
          <w:lang w:val="es-ES"/>
        </w:rPr>
        <w:t>1ra. Limpieza química / norma SSPC-SP1.</w:t>
      </w:r>
    </w:p>
    <w:p w:rsidR="007F346A" w:rsidRPr="007F346A" w:rsidRDefault="007F346A" w:rsidP="007F346A">
      <w:pPr>
        <w:spacing w:after="38" w:line="316" w:lineRule="auto"/>
        <w:ind w:right="1673"/>
        <w:jc w:val="both"/>
        <w:rPr>
          <w:rFonts w:ascii="Arial" w:eastAsia="Times New Roman" w:hAnsi="Arial" w:cs="Arial"/>
          <w:b/>
          <w:lang w:val="es-ES"/>
        </w:rPr>
      </w:pPr>
      <w:r w:rsidRPr="007F346A">
        <w:rPr>
          <w:rFonts w:ascii="Arial" w:eastAsia="Times New Roman" w:hAnsi="Arial" w:cs="Arial"/>
          <w:lang w:val="es-ES"/>
        </w:rPr>
        <w:t>Desalinización estructuras contaminadas por cloruros y sulfatos.</w:t>
      </w:r>
    </w:p>
    <w:p w:rsidR="007F346A" w:rsidRPr="007F346A" w:rsidRDefault="007F346A" w:rsidP="007F346A">
      <w:pPr>
        <w:pStyle w:val="Prrafodelista"/>
        <w:numPr>
          <w:ilvl w:val="0"/>
          <w:numId w:val="2"/>
        </w:numPr>
        <w:spacing w:after="0" w:line="240" w:lineRule="auto"/>
        <w:jc w:val="both"/>
        <w:rPr>
          <w:rFonts w:ascii="Arial" w:hAnsi="Arial" w:cs="Arial"/>
          <w:b/>
        </w:rPr>
      </w:pPr>
      <w:r w:rsidRPr="007F346A">
        <w:rPr>
          <w:rFonts w:ascii="Arial" w:eastAsia="Times New Roman" w:hAnsi="Arial" w:cs="Arial"/>
          <w:b/>
        </w:rPr>
        <w:t>PREPARACIÓN DE SUPERFÍCIE MECÁNICA</w:t>
      </w:r>
    </w:p>
    <w:p w:rsidR="007F346A" w:rsidRPr="007F346A" w:rsidRDefault="007F346A" w:rsidP="007F346A">
      <w:pPr>
        <w:spacing w:after="94" w:line="259" w:lineRule="auto"/>
        <w:jc w:val="both"/>
        <w:rPr>
          <w:rFonts w:ascii="Arial" w:hAnsi="Arial" w:cs="Arial"/>
        </w:rPr>
      </w:pPr>
      <w:r w:rsidRPr="007F346A">
        <w:rPr>
          <w:rFonts w:ascii="Arial" w:eastAsia="Times New Roman" w:hAnsi="Arial" w:cs="Arial"/>
        </w:rPr>
        <w:t>Granallado/arenado / norma NACE No.2/SSPC-SP10 Metal Casi Blanco.</w:t>
      </w:r>
    </w:p>
    <w:p w:rsidR="007F346A" w:rsidRPr="007F346A" w:rsidRDefault="007F346A" w:rsidP="007F346A">
      <w:pPr>
        <w:pStyle w:val="Prrafodelista"/>
        <w:numPr>
          <w:ilvl w:val="0"/>
          <w:numId w:val="2"/>
        </w:numPr>
        <w:spacing w:after="0" w:line="240" w:lineRule="auto"/>
        <w:jc w:val="both"/>
        <w:rPr>
          <w:rFonts w:ascii="Arial" w:hAnsi="Arial" w:cs="Arial"/>
          <w:b/>
        </w:rPr>
      </w:pPr>
      <w:r w:rsidRPr="007F346A">
        <w:rPr>
          <w:rFonts w:ascii="Arial" w:eastAsia="Times New Roman" w:hAnsi="Arial" w:cs="Arial"/>
          <w:b/>
        </w:rPr>
        <w:t>PREPARACIÓN DE SUPERFICIE - QUÍMICA</w:t>
      </w:r>
    </w:p>
    <w:p w:rsidR="007F346A" w:rsidRDefault="007F346A" w:rsidP="007F346A">
      <w:pPr>
        <w:spacing w:after="0" w:line="240" w:lineRule="auto"/>
        <w:jc w:val="both"/>
        <w:rPr>
          <w:rFonts w:ascii="Arial" w:hAnsi="Arial" w:cs="Arial"/>
        </w:rPr>
      </w:pPr>
      <w:r w:rsidRPr="007F346A">
        <w:rPr>
          <w:rFonts w:ascii="Arial" w:eastAsia="Times New Roman" w:hAnsi="Arial" w:cs="Arial"/>
        </w:rPr>
        <w:t>Desalinización estructuras contaminadas por cloruros y sulfatos.</w:t>
      </w:r>
    </w:p>
    <w:p w:rsidR="007F346A" w:rsidRDefault="007F346A" w:rsidP="007F346A">
      <w:pPr>
        <w:spacing w:after="85" w:line="259" w:lineRule="auto"/>
        <w:jc w:val="both"/>
        <w:rPr>
          <w:rFonts w:ascii="Arial" w:hAnsi="Arial" w:cs="Arial"/>
        </w:rPr>
      </w:pPr>
      <w:r w:rsidRPr="007F346A">
        <w:rPr>
          <w:rFonts w:ascii="Arial" w:eastAsia="Times New Roman" w:hAnsi="Arial" w:cs="Arial"/>
        </w:rPr>
        <w:t>2da. Limpieza química / norma SSPC-SP1.</w:t>
      </w:r>
    </w:p>
    <w:p w:rsidR="007F346A" w:rsidRPr="007F346A" w:rsidRDefault="007F346A" w:rsidP="007F346A">
      <w:pPr>
        <w:pStyle w:val="Prrafodelista"/>
        <w:numPr>
          <w:ilvl w:val="0"/>
          <w:numId w:val="2"/>
        </w:numPr>
        <w:spacing w:after="46" w:line="259" w:lineRule="auto"/>
        <w:jc w:val="both"/>
        <w:rPr>
          <w:rFonts w:ascii="Arial" w:hAnsi="Arial" w:cs="Arial"/>
          <w:lang w:val="es-EC"/>
        </w:rPr>
      </w:pPr>
      <w:r w:rsidRPr="007F346A">
        <w:rPr>
          <w:rFonts w:ascii="Arial" w:eastAsia="Times New Roman" w:hAnsi="Arial" w:cs="Arial"/>
          <w:b/>
          <w:lang w:val="es-ES"/>
        </w:rPr>
        <w:t>RECONSTRUCCIÓN / REPARACIÓN / RESTAURACIÓN</w:t>
      </w:r>
    </w:p>
    <w:p w:rsidR="007F346A" w:rsidRPr="007F346A" w:rsidRDefault="007F346A" w:rsidP="007F346A">
      <w:pPr>
        <w:spacing w:after="0" w:line="240" w:lineRule="auto"/>
        <w:jc w:val="both"/>
        <w:rPr>
          <w:rFonts w:ascii="Arial" w:hAnsi="Arial" w:cs="Arial"/>
        </w:rPr>
      </w:pPr>
      <w:r w:rsidRPr="007F346A">
        <w:rPr>
          <w:rFonts w:ascii="Arial" w:eastAsia="Times New Roman" w:hAnsi="Arial" w:cs="Arial"/>
        </w:rPr>
        <w:t>Uso Sistema Belzona Serie 1000 Acero en pasta / suelda fría.</w:t>
      </w:r>
    </w:p>
    <w:p w:rsidR="007F346A" w:rsidRPr="007F346A" w:rsidRDefault="007F346A" w:rsidP="007F346A">
      <w:pPr>
        <w:spacing w:after="39" w:line="259" w:lineRule="auto"/>
        <w:jc w:val="both"/>
        <w:rPr>
          <w:rFonts w:ascii="Arial" w:eastAsia="Times New Roman" w:hAnsi="Arial" w:cs="Arial"/>
        </w:rPr>
      </w:pPr>
      <w:r w:rsidRPr="007F346A">
        <w:rPr>
          <w:rFonts w:ascii="Arial" w:eastAsia="Times New Roman" w:hAnsi="Arial" w:cs="Arial"/>
        </w:rPr>
        <w:t>Relleno de poros / descontinuidades / picaduras (pitting).</w:t>
      </w:r>
    </w:p>
    <w:p w:rsidR="007F346A" w:rsidRPr="007F346A" w:rsidRDefault="007F346A" w:rsidP="007F346A">
      <w:pPr>
        <w:pStyle w:val="Prrafodelista"/>
        <w:numPr>
          <w:ilvl w:val="0"/>
          <w:numId w:val="2"/>
        </w:numPr>
        <w:spacing w:after="0" w:line="240" w:lineRule="auto"/>
        <w:jc w:val="both"/>
        <w:rPr>
          <w:rFonts w:ascii="Arial" w:hAnsi="Arial" w:cs="Arial"/>
          <w:b/>
          <w:lang w:val="es-ES"/>
        </w:rPr>
      </w:pPr>
      <w:r w:rsidRPr="007F346A">
        <w:rPr>
          <w:rFonts w:ascii="Arial" w:eastAsia="Times New Roman" w:hAnsi="Arial" w:cs="Arial"/>
          <w:b/>
          <w:lang w:val="es-ES"/>
        </w:rPr>
        <w:t>ENMASCARADO</w:t>
      </w:r>
    </w:p>
    <w:p w:rsidR="007F346A" w:rsidRPr="007F346A" w:rsidRDefault="007F346A" w:rsidP="007F346A">
      <w:pPr>
        <w:spacing w:after="136"/>
        <w:jc w:val="both"/>
        <w:rPr>
          <w:rFonts w:ascii="Arial" w:hAnsi="Arial" w:cs="Arial"/>
          <w:b/>
          <w:lang w:val="es-ES"/>
        </w:rPr>
      </w:pPr>
      <w:r w:rsidRPr="007F346A">
        <w:rPr>
          <w:rFonts w:ascii="Arial" w:eastAsia="Times New Roman" w:hAnsi="Arial" w:cs="Arial"/>
        </w:rPr>
        <w:t>Delimitación área a reparar/proteger, cintas pegantes, plástico / lona.</w:t>
      </w:r>
    </w:p>
    <w:p w:rsidR="007F346A" w:rsidRPr="007F346A" w:rsidRDefault="007F346A" w:rsidP="007F346A">
      <w:pPr>
        <w:pStyle w:val="Prrafodelista"/>
        <w:numPr>
          <w:ilvl w:val="0"/>
          <w:numId w:val="2"/>
        </w:numPr>
        <w:spacing w:after="0" w:line="240" w:lineRule="auto"/>
        <w:jc w:val="both"/>
        <w:rPr>
          <w:rFonts w:ascii="Arial" w:hAnsi="Arial" w:cs="Arial"/>
          <w:b/>
          <w:lang w:val="es-ES"/>
        </w:rPr>
      </w:pPr>
      <w:r w:rsidRPr="007F346A">
        <w:rPr>
          <w:rFonts w:ascii="Arial" w:eastAsia="Times New Roman" w:hAnsi="Arial" w:cs="Arial"/>
          <w:b/>
          <w:lang w:val="es-ES"/>
        </w:rPr>
        <w:t>PROTECCIÓN / IMPERMEABILIZACIÓN / MEJORA DE EFICIENCIA</w:t>
      </w:r>
    </w:p>
    <w:p w:rsidR="007F346A" w:rsidRPr="007F346A" w:rsidRDefault="007F346A" w:rsidP="007F346A">
      <w:pPr>
        <w:spacing w:after="159" w:line="259" w:lineRule="auto"/>
        <w:jc w:val="both"/>
        <w:rPr>
          <w:rFonts w:ascii="Arial" w:hAnsi="Arial" w:cs="Arial"/>
        </w:rPr>
      </w:pPr>
      <w:r w:rsidRPr="007F346A">
        <w:rPr>
          <w:rFonts w:ascii="Arial" w:eastAsia="Times New Roman" w:hAnsi="Arial" w:cs="Arial"/>
        </w:rPr>
        <w:t>Belzona Serie 2000 Erosión /Abrasión / Cavitación / Químico.</w:t>
      </w:r>
    </w:p>
    <w:p w:rsidR="007F346A" w:rsidRPr="007F346A" w:rsidRDefault="007F346A" w:rsidP="007F346A">
      <w:pPr>
        <w:pStyle w:val="Prrafodelista"/>
        <w:numPr>
          <w:ilvl w:val="0"/>
          <w:numId w:val="2"/>
        </w:numPr>
        <w:spacing w:after="0" w:line="240" w:lineRule="auto"/>
        <w:jc w:val="both"/>
        <w:rPr>
          <w:rFonts w:ascii="Arial" w:hAnsi="Arial" w:cs="Arial"/>
          <w:b/>
        </w:rPr>
      </w:pPr>
      <w:r w:rsidRPr="007F346A">
        <w:rPr>
          <w:rFonts w:ascii="Arial" w:eastAsia="Times New Roman" w:hAnsi="Arial" w:cs="Arial"/>
          <w:b/>
        </w:rPr>
        <w:t>CONTROL DE CALIDAD</w:t>
      </w:r>
    </w:p>
    <w:p w:rsidR="007F346A" w:rsidRPr="007F346A" w:rsidRDefault="007F346A" w:rsidP="007F346A">
      <w:pPr>
        <w:spacing w:after="73" w:line="259" w:lineRule="auto"/>
        <w:jc w:val="both"/>
        <w:rPr>
          <w:rFonts w:ascii="Arial" w:hAnsi="Arial" w:cs="Arial"/>
        </w:rPr>
      </w:pPr>
      <w:r w:rsidRPr="007F346A">
        <w:rPr>
          <w:rFonts w:ascii="Arial" w:eastAsia="Times New Roman" w:hAnsi="Arial" w:cs="Arial"/>
        </w:rPr>
        <w:t>Espesor película húmeda / norma ASTM D 4414.</w:t>
      </w:r>
    </w:p>
    <w:p w:rsidR="007F346A" w:rsidRPr="007F346A" w:rsidRDefault="007F346A" w:rsidP="00C660E6">
      <w:pPr>
        <w:pStyle w:val="Prrafodelista"/>
        <w:numPr>
          <w:ilvl w:val="0"/>
          <w:numId w:val="2"/>
        </w:numPr>
        <w:spacing w:after="0" w:line="240" w:lineRule="auto"/>
        <w:jc w:val="both"/>
        <w:rPr>
          <w:rFonts w:ascii="Arial" w:hAnsi="Arial" w:cs="Arial"/>
          <w:b/>
        </w:rPr>
      </w:pPr>
      <w:r w:rsidRPr="007F346A">
        <w:rPr>
          <w:rFonts w:ascii="Arial" w:eastAsia="Times New Roman" w:hAnsi="Arial" w:cs="Arial"/>
          <w:b/>
        </w:rPr>
        <w:lastRenderedPageBreak/>
        <w:t>CURADO / POLIMERIZACIÓN</w:t>
      </w:r>
    </w:p>
    <w:p w:rsidR="007F346A" w:rsidRPr="007F346A" w:rsidRDefault="007F346A" w:rsidP="007F346A">
      <w:pPr>
        <w:spacing w:after="38" w:line="316" w:lineRule="auto"/>
        <w:ind w:right="1673"/>
        <w:jc w:val="both"/>
        <w:rPr>
          <w:rFonts w:ascii="Arial" w:hAnsi="Arial" w:cs="Arial"/>
        </w:rPr>
      </w:pPr>
      <w:r w:rsidRPr="007F346A">
        <w:rPr>
          <w:rFonts w:ascii="Arial" w:eastAsia="Times New Roman" w:hAnsi="Arial" w:cs="Arial"/>
        </w:rPr>
        <w:t>Proceso de polimerización de Sistemas Belzona.</w:t>
      </w:r>
    </w:p>
    <w:p w:rsidR="007F346A" w:rsidRPr="007F346A" w:rsidRDefault="007F346A" w:rsidP="0096381F">
      <w:pPr>
        <w:pStyle w:val="Default"/>
        <w:ind w:left="705"/>
        <w:jc w:val="both"/>
        <w:rPr>
          <w:rFonts w:ascii="Arial" w:hAnsi="Arial" w:cs="Arial"/>
          <w:i/>
          <w:color w:val="auto"/>
          <w:sz w:val="22"/>
          <w:szCs w:val="22"/>
          <w:lang w:val="es-EC"/>
        </w:rPr>
      </w:pPr>
    </w:p>
    <w:p w:rsidR="007F346A" w:rsidRDefault="007F346A" w:rsidP="0096381F">
      <w:pPr>
        <w:pStyle w:val="Default"/>
        <w:ind w:left="705"/>
        <w:jc w:val="both"/>
        <w:rPr>
          <w:rFonts w:ascii="Arial" w:hAnsi="Arial" w:cs="Arial"/>
          <w:i/>
          <w:color w:val="auto"/>
          <w:sz w:val="22"/>
          <w:szCs w:val="22"/>
        </w:rPr>
      </w:pPr>
    </w:p>
    <w:p w:rsidR="009703D2" w:rsidRPr="00A655D8" w:rsidRDefault="009703D2" w:rsidP="00A655D8">
      <w:pPr>
        <w:pStyle w:val="Default"/>
        <w:numPr>
          <w:ilvl w:val="0"/>
          <w:numId w:val="6"/>
        </w:numPr>
        <w:jc w:val="both"/>
        <w:rPr>
          <w:rFonts w:ascii="Arial" w:hAnsi="Arial" w:cs="Arial"/>
          <w:b/>
          <w:color w:val="auto"/>
          <w:sz w:val="22"/>
          <w:szCs w:val="22"/>
          <w:u w:val="single"/>
        </w:rPr>
      </w:pPr>
      <w:r w:rsidRPr="00A655D8">
        <w:rPr>
          <w:rFonts w:ascii="Arial" w:hAnsi="Arial" w:cs="Arial"/>
          <w:b/>
          <w:color w:val="auto"/>
          <w:sz w:val="22"/>
          <w:szCs w:val="22"/>
          <w:u w:val="single"/>
        </w:rPr>
        <w:t>PUESTO DE LA BOMBA SUMERGIBLE N°2</w:t>
      </w:r>
    </w:p>
    <w:p w:rsidR="009703D2" w:rsidRDefault="009703D2" w:rsidP="009703D2">
      <w:pPr>
        <w:pStyle w:val="Default"/>
        <w:ind w:left="705"/>
        <w:jc w:val="both"/>
        <w:rPr>
          <w:rFonts w:ascii="Arial" w:hAnsi="Arial" w:cs="Arial"/>
          <w:i/>
          <w:color w:val="auto"/>
          <w:sz w:val="22"/>
          <w:szCs w:val="22"/>
        </w:rPr>
      </w:pPr>
    </w:p>
    <w:p w:rsidR="009703D2" w:rsidRDefault="009703D2" w:rsidP="009703D2">
      <w:pPr>
        <w:pStyle w:val="Prrafodelista"/>
        <w:numPr>
          <w:ilvl w:val="0"/>
          <w:numId w:val="2"/>
        </w:numPr>
        <w:spacing w:after="0" w:line="240" w:lineRule="auto"/>
        <w:jc w:val="both"/>
        <w:rPr>
          <w:rFonts w:ascii="Arial" w:eastAsia="Times New Roman" w:hAnsi="Arial" w:cs="Arial"/>
          <w:b/>
          <w:lang w:val="es-ES"/>
        </w:rPr>
      </w:pPr>
      <w:r w:rsidRPr="007F346A">
        <w:rPr>
          <w:rFonts w:ascii="Arial" w:eastAsia="Times New Roman" w:hAnsi="Arial" w:cs="Arial"/>
          <w:b/>
          <w:lang w:val="es-ES"/>
        </w:rPr>
        <w:t>CIERRE ÁREA DE TRABAJO</w:t>
      </w:r>
      <w:r>
        <w:rPr>
          <w:rFonts w:ascii="Arial" w:eastAsia="Times New Roman" w:hAnsi="Arial" w:cs="Arial"/>
          <w:b/>
          <w:lang w:val="es-ES"/>
        </w:rPr>
        <w:t>.</w:t>
      </w:r>
    </w:p>
    <w:p w:rsidR="009703D2" w:rsidRPr="007F346A" w:rsidRDefault="009703D2" w:rsidP="009703D2">
      <w:pPr>
        <w:spacing w:line="240" w:lineRule="auto"/>
        <w:jc w:val="both"/>
        <w:rPr>
          <w:rFonts w:ascii="Arial" w:eastAsia="Times New Roman" w:hAnsi="Arial" w:cs="Arial"/>
          <w:b/>
          <w:lang w:val="es-ES"/>
        </w:rPr>
      </w:pPr>
      <w:r w:rsidRPr="007F346A">
        <w:rPr>
          <w:rFonts w:ascii="Arial" w:eastAsia="Times New Roman" w:hAnsi="Arial" w:cs="Arial"/>
          <w:lang w:val="es-ES"/>
        </w:rPr>
        <w:t>Seguridad / lavado / granallado / pintura / polvo.</w:t>
      </w:r>
    </w:p>
    <w:p w:rsidR="009703D2" w:rsidRDefault="009703D2" w:rsidP="009703D2">
      <w:pPr>
        <w:pStyle w:val="Prrafodelista"/>
        <w:numPr>
          <w:ilvl w:val="0"/>
          <w:numId w:val="2"/>
        </w:numPr>
        <w:spacing w:after="0" w:line="240" w:lineRule="auto"/>
        <w:ind w:right="1673"/>
        <w:jc w:val="both"/>
        <w:rPr>
          <w:rFonts w:ascii="Arial" w:eastAsia="Times New Roman" w:hAnsi="Arial" w:cs="Arial"/>
          <w:b/>
          <w:lang w:val="es-ES"/>
        </w:rPr>
      </w:pPr>
      <w:r w:rsidRPr="007F346A">
        <w:rPr>
          <w:rFonts w:ascii="Arial" w:eastAsia="Times New Roman" w:hAnsi="Arial" w:cs="Arial"/>
          <w:b/>
          <w:lang w:val="es-ES"/>
        </w:rPr>
        <w:t xml:space="preserve">PREPARACIÓN DE SUPERFICIE - QUÍMICA </w:t>
      </w:r>
    </w:p>
    <w:p w:rsidR="009703D2" w:rsidRDefault="009703D2" w:rsidP="009703D2">
      <w:pPr>
        <w:spacing w:after="38" w:line="240" w:lineRule="auto"/>
        <w:ind w:right="1673"/>
        <w:jc w:val="both"/>
        <w:rPr>
          <w:rFonts w:ascii="Arial" w:eastAsia="Times New Roman" w:hAnsi="Arial" w:cs="Arial"/>
          <w:lang w:val="es-ES"/>
        </w:rPr>
      </w:pPr>
      <w:r w:rsidRPr="007F346A">
        <w:rPr>
          <w:rFonts w:ascii="Arial" w:eastAsia="Times New Roman" w:hAnsi="Arial" w:cs="Arial"/>
          <w:lang w:val="es-ES"/>
        </w:rPr>
        <w:t>1ra. Limpieza química / norma SSPC-SP1.</w:t>
      </w:r>
    </w:p>
    <w:p w:rsidR="009703D2" w:rsidRPr="007F346A" w:rsidRDefault="009703D2" w:rsidP="009703D2">
      <w:pPr>
        <w:spacing w:after="38" w:line="316" w:lineRule="auto"/>
        <w:ind w:right="1673"/>
        <w:jc w:val="both"/>
        <w:rPr>
          <w:rFonts w:ascii="Arial" w:eastAsia="Times New Roman" w:hAnsi="Arial" w:cs="Arial"/>
          <w:b/>
          <w:lang w:val="es-ES"/>
        </w:rPr>
      </w:pPr>
      <w:r w:rsidRPr="007F346A">
        <w:rPr>
          <w:rFonts w:ascii="Arial" w:eastAsia="Times New Roman" w:hAnsi="Arial" w:cs="Arial"/>
          <w:lang w:val="es-ES"/>
        </w:rPr>
        <w:t>Desalinización estructuras contaminadas por cloruros y sulfatos.</w:t>
      </w:r>
    </w:p>
    <w:p w:rsidR="009703D2" w:rsidRPr="007F346A" w:rsidRDefault="009703D2" w:rsidP="009703D2">
      <w:pPr>
        <w:pStyle w:val="Prrafodelista"/>
        <w:numPr>
          <w:ilvl w:val="0"/>
          <w:numId w:val="2"/>
        </w:numPr>
        <w:spacing w:after="0" w:line="240" w:lineRule="auto"/>
        <w:jc w:val="both"/>
        <w:rPr>
          <w:rFonts w:ascii="Arial" w:hAnsi="Arial" w:cs="Arial"/>
          <w:b/>
        </w:rPr>
      </w:pPr>
      <w:r w:rsidRPr="007F346A">
        <w:rPr>
          <w:rFonts w:ascii="Arial" w:eastAsia="Times New Roman" w:hAnsi="Arial" w:cs="Arial"/>
          <w:b/>
        </w:rPr>
        <w:t>PREPARACIÓN DE SUPERFÍCIE MECÁNICA</w:t>
      </w:r>
    </w:p>
    <w:p w:rsidR="009703D2" w:rsidRPr="007F346A" w:rsidRDefault="009703D2" w:rsidP="009703D2">
      <w:pPr>
        <w:spacing w:after="94" w:line="259" w:lineRule="auto"/>
        <w:jc w:val="both"/>
        <w:rPr>
          <w:rFonts w:ascii="Arial" w:hAnsi="Arial" w:cs="Arial"/>
        </w:rPr>
      </w:pPr>
      <w:r w:rsidRPr="007F346A">
        <w:rPr>
          <w:rFonts w:ascii="Arial" w:eastAsia="Times New Roman" w:hAnsi="Arial" w:cs="Arial"/>
        </w:rPr>
        <w:t>Granallado/arenado / norma NACE No.2/SSPC-SP10 Metal Casi Blanco.</w:t>
      </w:r>
    </w:p>
    <w:p w:rsidR="009703D2" w:rsidRPr="007F346A" w:rsidRDefault="009703D2" w:rsidP="009703D2">
      <w:pPr>
        <w:pStyle w:val="Prrafodelista"/>
        <w:numPr>
          <w:ilvl w:val="0"/>
          <w:numId w:val="2"/>
        </w:numPr>
        <w:spacing w:after="0" w:line="240" w:lineRule="auto"/>
        <w:jc w:val="both"/>
        <w:rPr>
          <w:rFonts w:ascii="Arial" w:hAnsi="Arial" w:cs="Arial"/>
          <w:b/>
        </w:rPr>
      </w:pPr>
      <w:r w:rsidRPr="007F346A">
        <w:rPr>
          <w:rFonts w:ascii="Arial" w:eastAsia="Times New Roman" w:hAnsi="Arial" w:cs="Arial"/>
          <w:b/>
        </w:rPr>
        <w:t>PREPARACIÓN DE SUPERFICIE - QUÍMICA</w:t>
      </w:r>
    </w:p>
    <w:p w:rsidR="009703D2" w:rsidRDefault="009703D2" w:rsidP="009703D2">
      <w:pPr>
        <w:spacing w:after="0" w:line="240" w:lineRule="auto"/>
        <w:jc w:val="both"/>
        <w:rPr>
          <w:rFonts w:ascii="Arial" w:hAnsi="Arial" w:cs="Arial"/>
        </w:rPr>
      </w:pPr>
      <w:r w:rsidRPr="007F346A">
        <w:rPr>
          <w:rFonts w:ascii="Arial" w:eastAsia="Times New Roman" w:hAnsi="Arial" w:cs="Arial"/>
        </w:rPr>
        <w:t>Desalinización estructuras contaminadas por cloruros y sulfatos.</w:t>
      </w:r>
    </w:p>
    <w:p w:rsidR="009703D2" w:rsidRDefault="009703D2" w:rsidP="009703D2">
      <w:pPr>
        <w:spacing w:after="85" w:line="259" w:lineRule="auto"/>
        <w:jc w:val="both"/>
        <w:rPr>
          <w:rFonts w:ascii="Arial" w:hAnsi="Arial" w:cs="Arial"/>
        </w:rPr>
      </w:pPr>
      <w:r w:rsidRPr="007F346A">
        <w:rPr>
          <w:rFonts w:ascii="Arial" w:eastAsia="Times New Roman" w:hAnsi="Arial" w:cs="Arial"/>
        </w:rPr>
        <w:t>2da. Limpieza química / norma SSPC-SP1.</w:t>
      </w:r>
    </w:p>
    <w:p w:rsidR="009703D2" w:rsidRPr="007F346A" w:rsidRDefault="009703D2" w:rsidP="009703D2">
      <w:pPr>
        <w:pStyle w:val="Prrafodelista"/>
        <w:numPr>
          <w:ilvl w:val="0"/>
          <w:numId w:val="2"/>
        </w:numPr>
        <w:spacing w:after="46" w:line="259" w:lineRule="auto"/>
        <w:jc w:val="both"/>
        <w:rPr>
          <w:rFonts w:ascii="Arial" w:hAnsi="Arial" w:cs="Arial"/>
          <w:lang w:val="es-EC"/>
        </w:rPr>
      </w:pPr>
      <w:r w:rsidRPr="007F346A">
        <w:rPr>
          <w:rFonts w:ascii="Arial" w:eastAsia="Times New Roman" w:hAnsi="Arial" w:cs="Arial"/>
          <w:b/>
          <w:lang w:val="es-ES"/>
        </w:rPr>
        <w:t>RECONSTRUCCIÓN / REPARACIÓN / RESTAURACIÓN</w:t>
      </w:r>
    </w:p>
    <w:p w:rsidR="009703D2" w:rsidRPr="007F346A" w:rsidRDefault="009703D2" w:rsidP="009703D2">
      <w:pPr>
        <w:spacing w:after="0" w:line="240" w:lineRule="auto"/>
        <w:jc w:val="both"/>
        <w:rPr>
          <w:rFonts w:ascii="Arial" w:hAnsi="Arial" w:cs="Arial"/>
        </w:rPr>
      </w:pPr>
      <w:r w:rsidRPr="007F346A">
        <w:rPr>
          <w:rFonts w:ascii="Arial" w:eastAsia="Times New Roman" w:hAnsi="Arial" w:cs="Arial"/>
        </w:rPr>
        <w:t>Uso Sistema Belzona Serie 1000 Acero en pasta / suelda fría.</w:t>
      </w:r>
    </w:p>
    <w:p w:rsidR="009703D2" w:rsidRPr="007F346A" w:rsidRDefault="009703D2" w:rsidP="009703D2">
      <w:pPr>
        <w:spacing w:after="39" w:line="259" w:lineRule="auto"/>
        <w:jc w:val="both"/>
        <w:rPr>
          <w:rFonts w:ascii="Arial" w:eastAsia="Times New Roman" w:hAnsi="Arial" w:cs="Arial"/>
        </w:rPr>
      </w:pPr>
      <w:r w:rsidRPr="007F346A">
        <w:rPr>
          <w:rFonts w:ascii="Arial" w:eastAsia="Times New Roman" w:hAnsi="Arial" w:cs="Arial"/>
        </w:rPr>
        <w:t>Relleno de poros / descontinuidades / picaduras (pitting).</w:t>
      </w:r>
    </w:p>
    <w:p w:rsidR="009703D2" w:rsidRPr="007F346A" w:rsidRDefault="009703D2" w:rsidP="009703D2">
      <w:pPr>
        <w:pStyle w:val="Prrafodelista"/>
        <w:numPr>
          <w:ilvl w:val="0"/>
          <w:numId w:val="2"/>
        </w:numPr>
        <w:spacing w:after="0" w:line="240" w:lineRule="auto"/>
        <w:jc w:val="both"/>
        <w:rPr>
          <w:rFonts w:ascii="Arial" w:hAnsi="Arial" w:cs="Arial"/>
          <w:b/>
          <w:lang w:val="es-ES"/>
        </w:rPr>
      </w:pPr>
      <w:r w:rsidRPr="007F346A">
        <w:rPr>
          <w:rFonts w:ascii="Arial" w:eastAsia="Times New Roman" w:hAnsi="Arial" w:cs="Arial"/>
          <w:b/>
          <w:lang w:val="es-ES"/>
        </w:rPr>
        <w:t>ENMASCARADO</w:t>
      </w:r>
    </w:p>
    <w:p w:rsidR="009703D2" w:rsidRPr="007F346A" w:rsidRDefault="009703D2" w:rsidP="009703D2">
      <w:pPr>
        <w:spacing w:after="136"/>
        <w:jc w:val="both"/>
        <w:rPr>
          <w:rFonts w:ascii="Arial" w:hAnsi="Arial" w:cs="Arial"/>
          <w:b/>
          <w:lang w:val="es-ES"/>
        </w:rPr>
      </w:pPr>
      <w:r w:rsidRPr="007F346A">
        <w:rPr>
          <w:rFonts w:ascii="Arial" w:eastAsia="Times New Roman" w:hAnsi="Arial" w:cs="Arial"/>
        </w:rPr>
        <w:t>Delimitación área a reparar/proteger, cintas pegantes, plástico / lona.</w:t>
      </w:r>
    </w:p>
    <w:p w:rsidR="009703D2" w:rsidRPr="007F346A" w:rsidRDefault="009703D2" w:rsidP="009703D2">
      <w:pPr>
        <w:pStyle w:val="Prrafodelista"/>
        <w:numPr>
          <w:ilvl w:val="0"/>
          <w:numId w:val="2"/>
        </w:numPr>
        <w:spacing w:after="0" w:line="240" w:lineRule="auto"/>
        <w:jc w:val="both"/>
        <w:rPr>
          <w:rFonts w:ascii="Arial" w:hAnsi="Arial" w:cs="Arial"/>
          <w:b/>
          <w:lang w:val="es-ES"/>
        </w:rPr>
      </w:pPr>
      <w:r w:rsidRPr="007F346A">
        <w:rPr>
          <w:rFonts w:ascii="Arial" w:eastAsia="Times New Roman" w:hAnsi="Arial" w:cs="Arial"/>
          <w:b/>
          <w:lang w:val="es-ES"/>
        </w:rPr>
        <w:t>PROTECCIÓN / IMPERMEABILIZACIÓN / MEJORA DE EFICIENCIA</w:t>
      </w:r>
    </w:p>
    <w:p w:rsidR="009703D2" w:rsidRPr="007F346A" w:rsidRDefault="009703D2" w:rsidP="009703D2">
      <w:pPr>
        <w:spacing w:after="159" w:line="259" w:lineRule="auto"/>
        <w:jc w:val="both"/>
        <w:rPr>
          <w:rFonts w:ascii="Arial" w:hAnsi="Arial" w:cs="Arial"/>
        </w:rPr>
      </w:pPr>
      <w:r w:rsidRPr="007F346A">
        <w:rPr>
          <w:rFonts w:ascii="Arial" w:eastAsia="Times New Roman" w:hAnsi="Arial" w:cs="Arial"/>
        </w:rPr>
        <w:t>Belzona Serie 2000 Erosión /Abrasión / Cavitación / Químico.</w:t>
      </w:r>
    </w:p>
    <w:p w:rsidR="009703D2" w:rsidRPr="007F346A" w:rsidRDefault="009703D2" w:rsidP="009703D2">
      <w:pPr>
        <w:pStyle w:val="Prrafodelista"/>
        <w:numPr>
          <w:ilvl w:val="0"/>
          <w:numId w:val="2"/>
        </w:numPr>
        <w:spacing w:after="0" w:line="240" w:lineRule="auto"/>
        <w:jc w:val="both"/>
        <w:rPr>
          <w:rFonts w:ascii="Arial" w:hAnsi="Arial" w:cs="Arial"/>
          <w:b/>
        </w:rPr>
      </w:pPr>
      <w:r w:rsidRPr="007F346A">
        <w:rPr>
          <w:rFonts w:ascii="Arial" w:eastAsia="Times New Roman" w:hAnsi="Arial" w:cs="Arial"/>
          <w:b/>
        </w:rPr>
        <w:t>CONTROL DE CALIDAD</w:t>
      </w:r>
    </w:p>
    <w:p w:rsidR="009703D2" w:rsidRPr="007F346A" w:rsidRDefault="009703D2" w:rsidP="009703D2">
      <w:pPr>
        <w:spacing w:after="73" w:line="259" w:lineRule="auto"/>
        <w:jc w:val="both"/>
        <w:rPr>
          <w:rFonts w:ascii="Arial" w:hAnsi="Arial" w:cs="Arial"/>
        </w:rPr>
      </w:pPr>
      <w:r w:rsidRPr="007F346A">
        <w:rPr>
          <w:rFonts w:ascii="Arial" w:eastAsia="Times New Roman" w:hAnsi="Arial" w:cs="Arial"/>
        </w:rPr>
        <w:t>Espesor película húmeda / norma ASTM D 4414.</w:t>
      </w:r>
    </w:p>
    <w:p w:rsidR="009703D2" w:rsidRPr="007F346A" w:rsidRDefault="009703D2" w:rsidP="009703D2">
      <w:pPr>
        <w:pStyle w:val="Prrafodelista"/>
        <w:numPr>
          <w:ilvl w:val="0"/>
          <w:numId w:val="2"/>
        </w:numPr>
        <w:spacing w:after="0" w:line="240" w:lineRule="auto"/>
        <w:jc w:val="both"/>
        <w:rPr>
          <w:rFonts w:ascii="Arial" w:hAnsi="Arial" w:cs="Arial"/>
          <w:b/>
        </w:rPr>
      </w:pPr>
      <w:r w:rsidRPr="007F346A">
        <w:rPr>
          <w:rFonts w:ascii="Arial" w:eastAsia="Times New Roman" w:hAnsi="Arial" w:cs="Arial"/>
          <w:b/>
        </w:rPr>
        <w:t>CURADO / POLIMERIZACIÓN</w:t>
      </w:r>
    </w:p>
    <w:p w:rsidR="009703D2" w:rsidRDefault="009703D2" w:rsidP="009703D2">
      <w:pPr>
        <w:spacing w:after="38" w:line="316" w:lineRule="auto"/>
        <w:ind w:right="1673"/>
        <w:jc w:val="both"/>
        <w:rPr>
          <w:rFonts w:ascii="Arial" w:eastAsia="Times New Roman" w:hAnsi="Arial" w:cs="Arial"/>
        </w:rPr>
      </w:pPr>
      <w:r w:rsidRPr="007F346A">
        <w:rPr>
          <w:rFonts w:ascii="Arial" w:eastAsia="Times New Roman" w:hAnsi="Arial" w:cs="Arial"/>
        </w:rPr>
        <w:t>Proceso de polimerización de Sistemas Belzona.</w:t>
      </w:r>
    </w:p>
    <w:p w:rsidR="009703D2" w:rsidRPr="007F346A" w:rsidRDefault="009703D2" w:rsidP="009703D2">
      <w:pPr>
        <w:spacing w:after="38" w:line="316" w:lineRule="auto"/>
        <w:ind w:right="1673"/>
        <w:jc w:val="both"/>
        <w:rPr>
          <w:rFonts w:ascii="Arial" w:hAnsi="Arial" w:cs="Arial"/>
        </w:rPr>
      </w:pPr>
    </w:p>
    <w:p w:rsidR="009703D2" w:rsidRPr="00A655D8" w:rsidRDefault="009703D2" w:rsidP="00A655D8">
      <w:pPr>
        <w:pStyle w:val="Default"/>
        <w:numPr>
          <w:ilvl w:val="0"/>
          <w:numId w:val="6"/>
        </w:numPr>
        <w:jc w:val="both"/>
        <w:rPr>
          <w:rFonts w:ascii="Arial" w:hAnsi="Arial" w:cs="Arial"/>
          <w:b/>
          <w:color w:val="auto"/>
          <w:sz w:val="22"/>
          <w:szCs w:val="22"/>
          <w:u w:val="single"/>
        </w:rPr>
      </w:pPr>
      <w:r w:rsidRPr="00A655D8">
        <w:rPr>
          <w:rFonts w:ascii="Arial" w:hAnsi="Arial" w:cs="Arial"/>
          <w:b/>
          <w:color w:val="auto"/>
          <w:sz w:val="22"/>
          <w:szCs w:val="22"/>
          <w:u w:val="single"/>
        </w:rPr>
        <w:t>PUESTO DE LA BOMBA SUMERGIBLE N°3</w:t>
      </w:r>
    </w:p>
    <w:p w:rsidR="009703D2" w:rsidRDefault="009703D2" w:rsidP="009703D2">
      <w:pPr>
        <w:pStyle w:val="Default"/>
        <w:ind w:left="705"/>
        <w:jc w:val="both"/>
        <w:rPr>
          <w:rFonts w:ascii="Arial" w:hAnsi="Arial" w:cs="Arial"/>
          <w:i/>
          <w:color w:val="auto"/>
          <w:sz w:val="22"/>
          <w:szCs w:val="22"/>
        </w:rPr>
      </w:pPr>
    </w:p>
    <w:p w:rsidR="009703D2" w:rsidRDefault="009703D2" w:rsidP="009703D2">
      <w:pPr>
        <w:pStyle w:val="Prrafodelista"/>
        <w:numPr>
          <w:ilvl w:val="0"/>
          <w:numId w:val="2"/>
        </w:numPr>
        <w:spacing w:after="0" w:line="240" w:lineRule="auto"/>
        <w:jc w:val="both"/>
        <w:rPr>
          <w:rFonts w:ascii="Arial" w:eastAsia="Times New Roman" w:hAnsi="Arial" w:cs="Arial"/>
          <w:b/>
          <w:lang w:val="es-ES"/>
        </w:rPr>
      </w:pPr>
      <w:r w:rsidRPr="007F346A">
        <w:rPr>
          <w:rFonts w:ascii="Arial" w:eastAsia="Times New Roman" w:hAnsi="Arial" w:cs="Arial"/>
          <w:b/>
          <w:lang w:val="es-ES"/>
        </w:rPr>
        <w:t>CIERRE ÁREA DE TRABAJO</w:t>
      </w:r>
      <w:r>
        <w:rPr>
          <w:rFonts w:ascii="Arial" w:eastAsia="Times New Roman" w:hAnsi="Arial" w:cs="Arial"/>
          <w:b/>
          <w:lang w:val="es-ES"/>
        </w:rPr>
        <w:t>.</w:t>
      </w:r>
    </w:p>
    <w:p w:rsidR="009703D2" w:rsidRPr="007F346A" w:rsidRDefault="009703D2" w:rsidP="009703D2">
      <w:pPr>
        <w:spacing w:line="240" w:lineRule="auto"/>
        <w:jc w:val="both"/>
        <w:rPr>
          <w:rFonts w:ascii="Arial" w:eastAsia="Times New Roman" w:hAnsi="Arial" w:cs="Arial"/>
          <w:b/>
          <w:lang w:val="es-ES"/>
        </w:rPr>
      </w:pPr>
      <w:r w:rsidRPr="007F346A">
        <w:rPr>
          <w:rFonts w:ascii="Arial" w:eastAsia="Times New Roman" w:hAnsi="Arial" w:cs="Arial"/>
          <w:lang w:val="es-ES"/>
        </w:rPr>
        <w:t>Seguridad / lavado / granallado / pintura / polvo.</w:t>
      </w:r>
    </w:p>
    <w:p w:rsidR="009703D2" w:rsidRDefault="009703D2" w:rsidP="009703D2">
      <w:pPr>
        <w:pStyle w:val="Prrafodelista"/>
        <w:numPr>
          <w:ilvl w:val="0"/>
          <w:numId w:val="2"/>
        </w:numPr>
        <w:spacing w:after="0" w:line="240" w:lineRule="auto"/>
        <w:ind w:right="1673"/>
        <w:jc w:val="both"/>
        <w:rPr>
          <w:rFonts w:ascii="Arial" w:eastAsia="Times New Roman" w:hAnsi="Arial" w:cs="Arial"/>
          <w:b/>
          <w:lang w:val="es-ES"/>
        </w:rPr>
      </w:pPr>
      <w:r w:rsidRPr="007F346A">
        <w:rPr>
          <w:rFonts w:ascii="Arial" w:eastAsia="Times New Roman" w:hAnsi="Arial" w:cs="Arial"/>
          <w:b/>
          <w:lang w:val="es-ES"/>
        </w:rPr>
        <w:t xml:space="preserve">PREPARACIÓN DE SUPERFICIE - QUÍMICA </w:t>
      </w:r>
    </w:p>
    <w:p w:rsidR="009703D2" w:rsidRDefault="009703D2" w:rsidP="009703D2">
      <w:pPr>
        <w:spacing w:after="38" w:line="240" w:lineRule="auto"/>
        <w:ind w:right="1673"/>
        <w:jc w:val="both"/>
        <w:rPr>
          <w:rFonts w:ascii="Arial" w:eastAsia="Times New Roman" w:hAnsi="Arial" w:cs="Arial"/>
          <w:lang w:val="es-ES"/>
        </w:rPr>
      </w:pPr>
      <w:r w:rsidRPr="007F346A">
        <w:rPr>
          <w:rFonts w:ascii="Arial" w:eastAsia="Times New Roman" w:hAnsi="Arial" w:cs="Arial"/>
          <w:lang w:val="es-ES"/>
        </w:rPr>
        <w:t>1ra. Limpieza química / norma SSPC-SP1.</w:t>
      </w:r>
    </w:p>
    <w:p w:rsidR="009703D2" w:rsidRPr="007F346A" w:rsidRDefault="009703D2" w:rsidP="009703D2">
      <w:pPr>
        <w:spacing w:after="38" w:line="316" w:lineRule="auto"/>
        <w:ind w:right="1673"/>
        <w:jc w:val="both"/>
        <w:rPr>
          <w:rFonts w:ascii="Arial" w:eastAsia="Times New Roman" w:hAnsi="Arial" w:cs="Arial"/>
          <w:b/>
          <w:lang w:val="es-ES"/>
        </w:rPr>
      </w:pPr>
      <w:r w:rsidRPr="007F346A">
        <w:rPr>
          <w:rFonts w:ascii="Arial" w:eastAsia="Times New Roman" w:hAnsi="Arial" w:cs="Arial"/>
          <w:lang w:val="es-ES"/>
        </w:rPr>
        <w:t>Desalinización estructuras contaminadas por cloruros y sulfatos.</w:t>
      </w:r>
    </w:p>
    <w:p w:rsidR="009703D2" w:rsidRPr="007F346A" w:rsidRDefault="009703D2" w:rsidP="009703D2">
      <w:pPr>
        <w:pStyle w:val="Prrafodelista"/>
        <w:numPr>
          <w:ilvl w:val="0"/>
          <w:numId w:val="2"/>
        </w:numPr>
        <w:spacing w:after="0" w:line="240" w:lineRule="auto"/>
        <w:jc w:val="both"/>
        <w:rPr>
          <w:rFonts w:ascii="Arial" w:hAnsi="Arial" w:cs="Arial"/>
          <w:b/>
        </w:rPr>
      </w:pPr>
      <w:r w:rsidRPr="007F346A">
        <w:rPr>
          <w:rFonts w:ascii="Arial" w:eastAsia="Times New Roman" w:hAnsi="Arial" w:cs="Arial"/>
          <w:b/>
        </w:rPr>
        <w:t>PREPARACIÓN DE SUPERFÍCIE MECÁNICA</w:t>
      </w:r>
    </w:p>
    <w:p w:rsidR="009703D2" w:rsidRPr="007F346A" w:rsidRDefault="009703D2" w:rsidP="009703D2">
      <w:pPr>
        <w:spacing w:after="94" w:line="259" w:lineRule="auto"/>
        <w:jc w:val="both"/>
        <w:rPr>
          <w:rFonts w:ascii="Arial" w:hAnsi="Arial" w:cs="Arial"/>
        </w:rPr>
      </w:pPr>
      <w:r w:rsidRPr="007F346A">
        <w:rPr>
          <w:rFonts w:ascii="Arial" w:eastAsia="Times New Roman" w:hAnsi="Arial" w:cs="Arial"/>
        </w:rPr>
        <w:t>Granallado/arenado / norma NACE No.2/SSPC-SP10 Metal Casi Blanco.</w:t>
      </w:r>
    </w:p>
    <w:p w:rsidR="009703D2" w:rsidRPr="007F346A" w:rsidRDefault="009703D2" w:rsidP="009703D2">
      <w:pPr>
        <w:pStyle w:val="Prrafodelista"/>
        <w:numPr>
          <w:ilvl w:val="0"/>
          <w:numId w:val="2"/>
        </w:numPr>
        <w:spacing w:after="0" w:line="240" w:lineRule="auto"/>
        <w:jc w:val="both"/>
        <w:rPr>
          <w:rFonts w:ascii="Arial" w:hAnsi="Arial" w:cs="Arial"/>
          <w:b/>
        </w:rPr>
      </w:pPr>
      <w:r w:rsidRPr="007F346A">
        <w:rPr>
          <w:rFonts w:ascii="Arial" w:eastAsia="Times New Roman" w:hAnsi="Arial" w:cs="Arial"/>
          <w:b/>
        </w:rPr>
        <w:lastRenderedPageBreak/>
        <w:t>PREPARACIÓN DE SUPERFICIE - QUÍMICA</w:t>
      </w:r>
    </w:p>
    <w:p w:rsidR="009703D2" w:rsidRDefault="009703D2" w:rsidP="009703D2">
      <w:pPr>
        <w:spacing w:after="0" w:line="240" w:lineRule="auto"/>
        <w:jc w:val="both"/>
        <w:rPr>
          <w:rFonts w:ascii="Arial" w:hAnsi="Arial" w:cs="Arial"/>
        </w:rPr>
      </w:pPr>
      <w:r w:rsidRPr="007F346A">
        <w:rPr>
          <w:rFonts w:ascii="Arial" w:eastAsia="Times New Roman" w:hAnsi="Arial" w:cs="Arial"/>
        </w:rPr>
        <w:t>Desalinización estructuras contaminadas por cloruros y sulfatos.</w:t>
      </w:r>
    </w:p>
    <w:p w:rsidR="009703D2" w:rsidRDefault="009703D2" w:rsidP="009703D2">
      <w:pPr>
        <w:spacing w:after="85" w:line="259" w:lineRule="auto"/>
        <w:jc w:val="both"/>
        <w:rPr>
          <w:rFonts w:ascii="Arial" w:hAnsi="Arial" w:cs="Arial"/>
        </w:rPr>
      </w:pPr>
      <w:r w:rsidRPr="007F346A">
        <w:rPr>
          <w:rFonts w:ascii="Arial" w:eastAsia="Times New Roman" w:hAnsi="Arial" w:cs="Arial"/>
        </w:rPr>
        <w:t>2da. Limpieza química / norma SSPC-SP1.</w:t>
      </w:r>
    </w:p>
    <w:p w:rsidR="009703D2" w:rsidRPr="007F346A" w:rsidRDefault="009703D2" w:rsidP="009703D2">
      <w:pPr>
        <w:pStyle w:val="Prrafodelista"/>
        <w:numPr>
          <w:ilvl w:val="0"/>
          <w:numId w:val="2"/>
        </w:numPr>
        <w:spacing w:after="46" w:line="259" w:lineRule="auto"/>
        <w:jc w:val="both"/>
        <w:rPr>
          <w:rFonts w:ascii="Arial" w:hAnsi="Arial" w:cs="Arial"/>
          <w:lang w:val="es-EC"/>
        </w:rPr>
      </w:pPr>
      <w:r w:rsidRPr="007F346A">
        <w:rPr>
          <w:rFonts w:ascii="Arial" w:eastAsia="Times New Roman" w:hAnsi="Arial" w:cs="Arial"/>
          <w:b/>
          <w:lang w:val="es-ES"/>
        </w:rPr>
        <w:t>RECONSTRUCCIÓN / REPARACIÓN / RESTAURACIÓN</w:t>
      </w:r>
    </w:p>
    <w:p w:rsidR="009703D2" w:rsidRPr="007F346A" w:rsidRDefault="009703D2" w:rsidP="009703D2">
      <w:pPr>
        <w:spacing w:after="0" w:line="240" w:lineRule="auto"/>
        <w:jc w:val="both"/>
        <w:rPr>
          <w:rFonts w:ascii="Arial" w:hAnsi="Arial" w:cs="Arial"/>
        </w:rPr>
      </w:pPr>
      <w:r w:rsidRPr="007F346A">
        <w:rPr>
          <w:rFonts w:ascii="Arial" w:eastAsia="Times New Roman" w:hAnsi="Arial" w:cs="Arial"/>
        </w:rPr>
        <w:t>Uso Sistema Belzona Serie 1000 Acero en pasta / suelda fría.</w:t>
      </w:r>
    </w:p>
    <w:p w:rsidR="009703D2" w:rsidRPr="007F346A" w:rsidRDefault="009703D2" w:rsidP="009703D2">
      <w:pPr>
        <w:spacing w:after="39" w:line="259" w:lineRule="auto"/>
        <w:jc w:val="both"/>
        <w:rPr>
          <w:rFonts w:ascii="Arial" w:eastAsia="Times New Roman" w:hAnsi="Arial" w:cs="Arial"/>
        </w:rPr>
      </w:pPr>
      <w:r w:rsidRPr="007F346A">
        <w:rPr>
          <w:rFonts w:ascii="Arial" w:eastAsia="Times New Roman" w:hAnsi="Arial" w:cs="Arial"/>
        </w:rPr>
        <w:t>Relleno de poros / descontinuidades / picaduras (pitting).</w:t>
      </w:r>
    </w:p>
    <w:p w:rsidR="009703D2" w:rsidRPr="007F346A" w:rsidRDefault="009703D2" w:rsidP="009703D2">
      <w:pPr>
        <w:pStyle w:val="Prrafodelista"/>
        <w:numPr>
          <w:ilvl w:val="0"/>
          <w:numId w:val="2"/>
        </w:numPr>
        <w:spacing w:after="0" w:line="240" w:lineRule="auto"/>
        <w:jc w:val="both"/>
        <w:rPr>
          <w:rFonts w:ascii="Arial" w:hAnsi="Arial" w:cs="Arial"/>
          <w:b/>
          <w:lang w:val="es-ES"/>
        </w:rPr>
      </w:pPr>
      <w:r w:rsidRPr="007F346A">
        <w:rPr>
          <w:rFonts w:ascii="Arial" w:eastAsia="Times New Roman" w:hAnsi="Arial" w:cs="Arial"/>
          <w:b/>
          <w:lang w:val="es-ES"/>
        </w:rPr>
        <w:t>ENMASCARADO</w:t>
      </w:r>
    </w:p>
    <w:p w:rsidR="009703D2" w:rsidRPr="007F346A" w:rsidRDefault="009703D2" w:rsidP="009703D2">
      <w:pPr>
        <w:spacing w:after="136"/>
        <w:jc w:val="both"/>
        <w:rPr>
          <w:rFonts w:ascii="Arial" w:hAnsi="Arial" w:cs="Arial"/>
          <w:b/>
          <w:lang w:val="es-ES"/>
        </w:rPr>
      </w:pPr>
      <w:r w:rsidRPr="007F346A">
        <w:rPr>
          <w:rFonts w:ascii="Arial" w:eastAsia="Times New Roman" w:hAnsi="Arial" w:cs="Arial"/>
        </w:rPr>
        <w:t>Delimitación área a reparar/proteger, cintas pegantes, plástico / lona.</w:t>
      </w:r>
    </w:p>
    <w:p w:rsidR="009703D2" w:rsidRPr="007F346A" w:rsidRDefault="009703D2" w:rsidP="009703D2">
      <w:pPr>
        <w:pStyle w:val="Prrafodelista"/>
        <w:numPr>
          <w:ilvl w:val="0"/>
          <w:numId w:val="2"/>
        </w:numPr>
        <w:spacing w:after="0" w:line="240" w:lineRule="auto"/>
        <w:jc w:val="both"/>
        <w:rPr>
          <w:rFonts w:ascii="Arial" w:hAnsi="Arial" w:cs="Arial"/>
          <w:b/>
          <w:lang w:val="es-ES"/>
        </w:rPr>
      </w:pPr>
      <w:r w:rsidRPr="007F346A">
        <w:rPr>
          <w:rFonts w:ascii="Arial" w:eastAsia="Times New Roman" w:hAnsi="Arial" w:cs="Arial"/>
          <w:b/>
          <w:lang w:val="es-ES"/>
        </w:rPr>
        <w:t>PROTECCIÓN / IMPERMEABILIZACIÓN / MEJORA DE EFICIENCIA</w:t>
      </w:r>
    </w:p>
    <w:p w:rsidR="009703D2" w:rsidRPr="007F346A" w:rsidRDefault="009703D2" w:rsidP="009703D2">
      <w:pPr>
        <w:spacing w:after="159" w:line="259" w:lineRule="auto"/>
        <w:jc w:val="both"/>
        <w:rPr>
          <w:rFonts w:ascii="Arial" w:hAnsi="Arial" w:cs="Arial"/>
        </w:rPr>
      </w:pPr>
      <w:r w:rsidRPr="007F346A">
        <w:rPr>
          <w:rFonts w:ascii="Arial" w:eastAsia="Times New Roman" w:hAnsi="Arial" w:cs="Arial"/>
        </w:rPr>
        <w:t>Belzona Serie 2000 Erosión /Abrasión / Cavitación / Químico.</w:t>
      </w:r>
    </w:p>
    <w:p w:rsidR="009703D2" w:rsidRPr="007F346A" w:rsidRDefault="009703D2" w:rsidP="009703D2">
      <w:pPr>
        <w:pStyle w:val="Prrafodelista"/>
        <w:numPr>
          <w:ilvl w:val="0"/>
          <w:numId w:val="2"/>
        </w:numPr>
        <w:spacing w:after="0" w:line="240" w:lineRule="auto"/>
        <w:jc w:val="both"/>
        <w:rPr>
          <w:rFonts w:ascii="Arial" w:hAnsi="Arial" w:cs="Arial"/>
          <w:b/>
        </w:rPr>
      </w:pPr>
      <w:r w:rsidRPr="007F346A">
        <w:rPr>
          <w:rFonts w:ascii="Arial" w:eastAsia="Times New Roman" w:hAnsi="Arial" w:cs="Arial"/>
          <w:b/>
        </w:rPr>
        <w:t>CONTROL DE CALIDAD</w:t>
      </w:r>
    </w:p>
    <w:p w:rsidR="009703D2" w:rsidRPr="007F346A" w:rsidRDefault="009703D2" w:rsidP="009703D2">
      <w:pPr>
        <w:spacing w:after="73" w:line="259" w:lineRule="auto"/>
        <w:jc w:val="both"/>
        <w:rPr>
          <w:rFonts w:ascii="Arial" w:hAnsi="Arial" w:cs="Arial"/>
        </w:rPr>
      </w:pPr>
      <w:r w:rsidRPr="007F346A">
        <w:rPr>
          <w:rFonts w:ascii="Arial" w:eastAsia="Times New Roman" w:hAnsi="Arial" w:cs="Arial"/>
        </w:rPr>
        <w:t>Espesor película húmeda / norma ASTM D 4414.</w:t>
      </w:r>
    </w:p>
    <w:p w:rsidR="009703D2" w:rsidRPr="007F346A" w:rsidRDefault="009703D2" w:rsidP="009703D2">
      <w:pPr>
        <w:pStyle w:val="Prrafodelista"/>
        <w:numPr>
          <w:ilvl w:val="0"/>
          <w:numId w:val="2"/>
        </w:numPr>
        <w:spacing w:after="0" w:line="240" w:lineRule="auto"/>
        <w:jc w:val="both"/>
        <w:rPr>
          <w:rFonts w:ascii="Arial" w:hAnsi="Arial" w:cs="Arial"/>
          <w:b/>
        </w:rPr>
      </w:pPr>
      <w:r w:rsidRPr="007F346A">
        <w:rPr>
          <w:rFonts w:ascii="Arial" w:eastAsia="Times New Roman" w:hAnsi="Arial" w:cs="Arial"/>
          <w:b/>
        </w:rPr>
        <w:t>CURADO / POLIMERIZACIÓN</w:t>
      </w:r>
    </w:p>
    <w:p w:rsidR="009703D2" w:rsidRDefault="009703D2" w:rsidP="009703D2">
      <w:pPr>
        <w:spacing w:after="38" w:line="316" w:lineRule="auto"/>
        <w:ind w:right="1673"/>
        <w:jc w:val="both"/>
        <w:rPr>
          <w:rFonts w:ascii="Arial" w:eastAsia="Times New Roman" w:hAnsi="Arial" w:cs="Arial"/>
        </w:rPr>
      </w:pPr>
      <w:r w:rsidRPr="007F346A">
        <w:rPr>
          <w:rFonts w:ascii="Arial" w:eastAsia="Times New Roman" w:hAnsi="Arial" w:cs="Arial"/>
        </w:rPr>
        <w:t>Proceso de polimerización de Sistemas Belzona.</w:t>
      </w:r>
    </w:p>
    <w:p w:rsidR="009703D2" w:rsidRPr="007F346A" w:rsidRDefault="009703D2" w:rsidP="009703D2">
      <w:pPr>
        <w:spacing w:after="38" w:line="316" w:lineRule="auto"/>
        <w:ind w:right="1673"/>
        <w:jc w:val="both"/>
        <w:rPr>
          <w:rFonts w:ascii="Arial" w:hAnsi="Arial" w:cs="Arial"/>
        </w:rPr>
      </w:pPr>
    </w:p>
    <w:p w:rsidR="009703D2" w:rsidRPr="00A655D8" w:rsidRDefault="009703D2" w:rsidP="00A655D8">
      <w:pPr>
        <w:pStyle w:val="Default"/>
        <w:numPr>
          <w:ilvl w:val="0"/>
          <w:numId w:val="6"/>
        </w:numPr>
        <w:jc w:val="both"/>
        <w:rPr>
          <w:rFonts w:ascii="Arial" w:hAnsi="Arial" w:cs="Arial"/>
          <w:b/>
          <w:color w:val="auto"/>
          <w:sz w:val="22"/>
          <w:szCs w:val="22"/>
          <w:u w:val="single"/>
        </w:rPr>
      </w:pPr>
      <w:r w:rsidRPr="00A655D8">
        <w:rPr>
          <w:rFonts w:ascii="Arial" w:hAnsi="Arial" w:cs="Arial"/>
          <w:b/>
          <w:color w:val="auto"/>
          <w:sz w:val="22"/>
          <w:szCs w:val="22"/>
          <w:u w:val="single"/>
        </w:rPr>
        <w:t>PUESTO DE LA BOMBA SUMERGIBLE N°4</w:t>
      </w:r>
    </w:p>
    <w:p w:rsidR="009703D2" w:rsidRDefault="009703D2" w:rsidP="009703D2">
      <w:pPr>
        <w:pStyle w:val="Default"/>
        <w:ind w:left="705"/>
        <w:jc w:val="both"/>
        <w:rPr>
          <w:rFonts w:ascii="Arial" w:hAnsi="Arial" w:cs="Arial"/>
          <w:i/>
          <w:color w:val="auto"/>
          <w:sz w:val="22"/>
          <w:szCs w:val="22"/>
        </w:rPr>
      </w:pPr>
    </w:p>
    <w:p w:rsidR="009703D2" w:rsidRDefault="009703D2" w:rsidP="009703D2">
      <w:pPr>
        <w:pStyle w:val="Prrafodelista"/>
        <w:numPr>
          <w:ilvl w:val="0"/>
          <w:numId w:val="2"/>
        </w:numPr>
        <w:spacing w:after="0" w:line="240" w:lineRule="auto"/>
        <w:jc w:val="both"/>
        <w:rPr>
          <w:rFonts w:ascii="Arial" w:eastAsia="Times New Roman" w:hAnsi="Arial" w:cs="Arial"/>
          <w:b/>
          <w:lang w:val="es-ES"/>
        </w:rPr>
      </w:pPr>
      <w:r w:rsidRPr="007F346A">
        <w:rPr>
          <w:rFonts w:ascii="Arial" w:eastAsia="Times New Roman" w:hAnsi="Arial" w:cs="Arial"/>
          <w:b/>
          <w:lang w:val="es-ES"/>
        </w:rPr>
        <w:t>CIERRE ÁREA DE TRABAJO</w:t>
      </w:r>
      <w:r>
        <w:rPr>
          <w:rFonts w:ascii="Arial" w:eastAsia="Times New Roman" w:hAnsi="Arial" w:cs="Arial"/>
          <w:b/>
          <w:lang w:val="es-ES"/>
        </w:rPr>
        <w:t>.</w:t>
      </w:r>
    </w:p>
    <w:p w:rsidR="009703D2" w:rsidRPr="007F346A" w:rsidRDefault="009703D2" w:rsidP="009703D2">
      <w:pPr>
        <w:spacing w:line="240" w:lineRule="auto"/>
        <w:jc w:val="both"/>
        <w:rPr>
          <w:rFonts w:ascii="Arial" w:eastAsia="Times New Roman" w:hAnsi="Arial" w:cs="Arial"/>
          <w:b/>
          <w:lang w:val="es-ES"/>
        </w:rPr>
      </w:pPr>
      <w:r w:rsidRPr="007F346A">
        <w:rPr>
          <w:rFonts w:ascii="Arial" w:eastAsia="Times New Roman" w:hAnsi="Arial" w:cs="Arial"/>
          <w:lang w:val="es-ES"/>
        </w:rPr>
        <w:t>Seguridad / lavado / granallado / pintura / polvo.</w:t>
      </w:r>
    </w:p>
    <w:p w:rsidR="009703D2" w:rsidRDefault="009703D2" w:rsidP="009703D2">
      <w:pPr>
        <w:pStyle w:val="Prrafodelista"/>
        <w:numPr>
          <w:ilvl w:val="0"/>
          <w:numId w:val="2"/>
        </w:numPr>
        <w:spacing w:after="0" w:line="240" w:lineRule="auto"/>
        <w:ind w:right="1673"/>
        <w:jc w:val="both"/>
        <w:rPr>
          <w:rFonts w:ascii="Arial" w:eastAsia="Times New Roman" w:hAnsi="Arial" w:cs="Arial"/>
          <w:b/>
          <w:lang w:val="es-ES"/>
        </w:rPr>
      </w:pPr>
      <w:r w:rsidRPr="007F346A">
        <w:rPr>
          <w:rFonts w:ascii="Arial" w:eastAsia="Times New Roman" w:hAnsi="Arial" w:cs="Arial"/>
          <w:b/>
          <w:lang w:val="es-ES"/>
        </w:rPr>
        <w:t xml:space="preserve">PREPARACIÓN DE SUPERFICIE - QUÍMICA </w:t>
      </w:r>
    </w:p>
    <w:p w:rsidR="009703D2" w:rsidRDefault="009703D2" w:rsidP="009703D2">
      <w:pPr>
        <w:spacing w:after="38" w:line="240" w:lineRule="auto"/>
        <w:ind w:right="1673"/>
        <w:jc w:val="both"/>
        <w:rPr>
          <w:rFonts w:ascii="Arial" w:eastAsia="Times New Roman" w:hAnsi="Arial" w:cs="Arial"/>
          <w:lang w:val="es-ES"/>
        </w:rPr>
      </w:pPr>
      <w:r w:rsidRPr="007F346A">
        <w:rPr>
          <w:rFonts w:ascii="Arial" w:eastAsia="Times New Roman" w:hAnsi="Arial" w:cs="Arial"/>
          <w:lang w:val="es-ES"/>
        </w:rPr>
        <w:t>1ra. Limpieza química / norma SSPC-SP1.</w:t>
      </w:r>
    </w:p>
    <w:p w:rsidR="009703D2" w:rsidRPr="007F346A" w:rsidRDefault="009703D2" w:rsidP="009703D2">
      <w:pPr>
        <w:spacing w:after="38" w:line="316" w:lineRule="auto"/>
        <w:ind w:right="1673"/>
        <w:jc w:val="both"/>
        <w:rPr>
          <w:rFonts w:ascii="Arial" w:eastAsia="Times New Roman" w:hAnsi="Arial" w:cs="Arial"/>
          <w:b/>
          <w:lang w:val="es-ES"/>
        </w:rPr>
      </w:pPr>
      <w:r w:rsidRPr="007F346A">
        <w:rPr>
          <w:rFonts w:ascii="Arial" w:eastAsia="Times New Roman" w:hAnsi="Arial" w:cs="Arial"/>
          <w:lang w:val="es-ES"/>
        </w:rPr>
        <w:t>Desalinización estructuras contaminadas por cloruros y sulfatos.</w:t>
      </w:r>
    </w:p>
    <w:p w:rsidR="009703D2" w:rsidRPr="007F346A" w:rsidRDefault="009703D2" w:rsidP="009703D2">
      <w:pPr>
        <w:pStyle w:val="Prrafodelista"/>
        <w:numPr>
          <w:ilvl w:val="0"/>
          <w:numId w:val="2"/>
        </w:numPr>
        <w:spacing w:after="0" w:line="240" w:lineRule="auto"/>
        <w:jc w:val="both"/>
        <w:rPr>
          <w:rFonts w:ascii="Arial" w:hAnsi="Arial" w:cs="Arial"/>
          <w:b/>
        </w:rPr>
      </w:pPr>
      <w:r w:rsidRPr="007F346A">
        <w:rPr>
          <w:rFonts w:ascii="Arial" w:eastAsia="Times New Roman" w:hAnsi="Arial" w:cs="Arial"/>
          <w:b/>
        </w:rPr>
        <w:t>PREPARACIÓN DE SUPERFÍCIE MECÁNICA</w:t>
      </w:r>
    </w:p>
    <w:p w:rsidR="009703D2" w:rsidRPr="007F346A" w:rsidRDefault="009703D2" w:rsidP="009703D2">
      <w:pPr>
        <w:spacing w:after="94" w:line="259" w:lineRule="auto"/>
        <w:jc w:val="both"/>
        <w:rPr>
          <w:rFonts w:ascii="Arial" w:hAnsi="Arial" w:cs="Arial"/>
        </w:rPr>
      </w:pPr>
      <w:r w:rsidRPr="007F346A">
        <w:rPr>
          <w:rFonts w:ascii="Arial" w:eastAsia="Times New Roman" w:hAnsi="Arial" w:cs="Arial"/>
        </w:rPr>
        <w:t>Granallado/arenado / norma NACE No.2/SSPC-SP10 Metal Casi Blanco.</w:t>
      </w:r>
    </w:p>
    <w:p w:rsidR="009703D2" w:rsidRPr="007F346A" w:rsidRDefault="009703D2" w:rsidP="009703D2">
      <w:pPr>
        <w:pStyle w:val="Prrafodelista"/>
        <w:numPr>
          <w:ilvl w:val="0"/>
          <w:numId w:val="2"/>
        </w:numPr>
        <w:spacing w:after="0" w:line="240" w:lineRule="auto"/>
        <w:jc w:val="both"/>
        <w:rPr>
          <w:rFonts w:ascii="Arial" w:hAnsi="Arial" w:cs="Arial"/>
          <w:b/>
        </w:rPr>
      </w:pPr>
      <w:r w:rsidRPr="007F346A">
        <w:rPr>
          <w:rFonts w:ascii="Arial" w:eastAsia="Times New Roman" w:hAnsi="Arial" w:cs="Arial"/>
          <w:b/>
        </w:rPr>
        <w:t>PREPARACIÓN DE SUPERFICIE - QUÍMICA</w:t>
      </w:r>
    </w:p>
    <w:p w:rsidR="009703D2" w:rsidRDefault="009703D2" w:rsidP="009703D2">
      <w:pPr>
        <w:spacing w:after="0" w:line="240" w:lineRule="auto"/>
        <w:jc w:val="both"/>
        <w:rPr>
          <w:rFonts w:ascii="Arial" w:hAnsi="Arial" w:cs="Arial"/>
        </w:rPr>
      </w:pPr>
      <w:r w:rsidRPr="007F346A">
        <w:rPr>
          <w:rFonts w:ascii="Arial" w:eastAsia="Times New Roman" w:hAnsi="Arial" w:cs="Arial"/>
        </w:rPr>
        <w:t>Desalinización estructuras contaminadas por cloruros y sulfatos.</w:t>
      </w:r>
    </w:p>
    <w:p w:rsidR="009703D2" w:rsidRDefault="009703D2" w:rsidP="009703D2">
      <w:pPr>
        <w:spacing w:after="85" w:line="259" w:lineRule="auto"/>
        <w:jc w:val="both"/>
        <w:rPr>
          <w:rFonts w:ascii="Arial" w:hAnsi="Arial" w:cs="Arial"/>
        </w:rPr>
      </w:pPr>
      <w:r w:rsidRPr="007F346A">
        <w:rPr>
          <w:rFonts w:ascii="Arial" w:eastAsia="Times New Roman" w:hAnsi="Arial" w:cs="Arial"/>
        </w:rPr>
        <w:t>2da. Limpieza química / norma SSPC-SP1.</w:t>
      </w:r>
    </w:p>
    <w:p w:rsidR="009703D2" w:rsidRPr="007F346A" w:rsidRDefault="009703D2" w:rsidP="009703D2">
      <w:pPr>
        <w:pStyle w:val="Prrafodelista"/>
        <w:numPr>
          <w:ilvl w:val="0"/>
          <w:numId w:val="2"/>
        </w:numPr>
        <w:spacing w:after="46" w:line="259" w:lineRule="auto"/>
        <w:jc w:val="both"/>
        <w:rPr>
          <w:rFonts w:ascii="Arial" w:hAnsi="Arial" w:cs="Arial"/>
          <w:lang w:val="es-EC"/>
        </w:rPr>
      </w:pPr>
      <w:r w:rsidRPr="007F346A">
        <w:rPr>
          <w:rFonts w:ascii="Arial" w:eastAsia="Times New Roman" w:hAnsi="Arial" w:cs="Arial"/>
          <w:b/>
          <w:lang w:val="es-ES"/>
        </w:rPr>
        <w:t>RECONSTRUCCIÓN / REPARACIÓN / RESTAURACIÓN</w:t>
      </w:r>
    </w:p>
    <w:p w:rsidR="009703D2" w:rsidRPr="007F346A" w:rsidRDefault="009703D2" w:rsidP="009703D2">
      <w:pPr>
        <w:spacing w:after="0" w:line="240" w:lineRule="auto"/>
        <w:jc w:val="both"/>
        <w:rPr>
          <w:rFonts w:ascii="Arial" w:hAnsi="Arial" w:cs="Arial"/>
        </w:rPr>
      </w:pPr>
      <w:r w:rsidRPr="007F346A">
        <w:rPr>
          <w:rFonts w:ascii="Arial" w:eastAsia="Times New Roman" w:hAnsi="Arial" w:cs="Arial"/>
        </w:rPr>
        <w:t>Uso Sistema Belzona Serie 1000 Acero en pasta / suelda fría.</w:t>
      </w:r>
    </w:p>
    <w:p w:rsidR="009703D2" w:rsidRPr="007F346A" w:rsidRDefault="009703D2" w:rsidP="009703D2">
      <w:pPr>
        <w:spacing w:after="39" w:line="259" w:lineRule="auto"/>
        <w:jc w:val="both"/>
        <w:rPr>
          <w:rFonts w:ascii="Arial" w:eastAsia="Times New Roman" w:hAnsi="Arial" w:cs="Arial"/>
        </w:rPr>
      </w:pPr>
      <w:r w:rsidRPr="007F346A">
        <w:rPr>
          <w:rFonts w:ascii="Arial" w:eastAsia="Times New Roman" w:hAnsi="Arial" w:cs="Arial"/>
        </w:rPr>
        <w:t>Relleno de poros / descontinuidades / picaduras (pitting).</w:t>
      </w:r>
    </w:p>
    <w:p w:rsidR="009703D2" w:rsidRPr="007F346A" w:rsidRDefault="009703D2" w:rsidP="009703D2">
      <w:pPr>
        <w:pStyle w:val="Prrafodelista"/>
        <w:numPr>
          <w:ilvl w:val="0"/>
          <w:numId w:val="2"/>
        </w:numPr>
        <w:spacing w:after="0" w:line="240" w:lineRule="auto"/>
        <w:jc w:val="both"/>
        <w:rPr>
          <w:rFonts w:ascii="Arial" w:hAnsi="Arial" w:cs="Arial"/>
          <w:b/>
          <w:lang w:val="es-ES"/>
        </w:rPr>
      </w:pPr>
      <w:r w:rsidRPr="007F346A">
        <w:rPr>
          <w:rFonts w:ascii="Arial" w:eastAsia="Times New Roman" w:hAnsi="Arial" w:cs="Arial"/>
          <w:b/>
          <w:lang w:val="es-ES"/>
        </w:rPr>
        <w:t>ENMASCARADO</w:t>
      </w:r>
    </w:p>
    <w:p w:rsidR="009703D2" w:rsidRPr="007F346A" w:rsidRDefault="009703D2" w:rsidP="009703D2">
      <w:pPr>
        <w:spacing w:after="136"/>
        <w:jc w:val="both"/>
        <w:rPr>
          <w:rFonts w:ascii="Arial" w:hAnsi="Arial" w:cs="Arial"/>
          <w:b/>
          <w:lang w:val="es-ES"/>
        </w:rPr>
      </w:pPr>
      <w:r w:rsidRPr="007F346A">
        <w:rPr>
          <w:rFonts w:ascii="Arial" w:eastAsia="Times New Roman" w:hAnsi="Arial" w:cs="Arial"/>
        </w:rPr>
        <w:t>Delimitación área a reparar/proteger, cintas pegantes, plástico / lona.</w:t>
      </w:r>
    </w:p>
    <w:p w:rsidR="009703D2" w:rsidRPr="007F346A" w:rsidRDefault="009703D2" w:rsidP="009703D2">
      <w:pPr>
        <w:pStyle w:val="Prrafodelista"/>
        <w:numPr>
          <w:ilvl w:val="0"/>
          <w:numId w:val="2"/>
        </w:numPr>
        <w:spacing w:after="0" w:line="240" w:lineRule="auto"/>
        <w:jc w:val="both"/>
        <w:rPr>
          <w:rFonts w:ascii="Arial" w:hAnsi="Arial" w:cs="Arial"/>
          <w:b/>
          <w:lang w:val="es-ES"/>
        </w:rPr>
      </w:pPr>
      <w:r w:rsidRPr="007F346A">
        <w:rPr>
          <w:rFonts w:ascii="Arial" w:eastAsia="Times New Roman" w:hAnsi="Arial" w:cs="Arial"/>
          <w:b/>
          <w:lang w:val="es-ES"/>
        </w:rPr>
        <w:t>PROTECCIÓN / IMPERMEABILIZACIÓN / MEJORA DE EFICIENCIA</w:t>
      </w:r>
    </w:p>
    <w:p w:rsidR="009703D2" w:rsidRPr="007F346A" w:rsidRDefault="009703D2" w:rsidP="009703D2">
      <w:pPr>
        <w:spacing w:after="159" w:line="259" w:lineRule="auto"/>
        <w:jc w:val="both"/>
        <w:rPr>
          <w:rFonts w:ascii="Arial" w:hAnsi="Arial" w:cs="Arial"/>
        </w:rPr>
      </w:pPr>
      <w:r w:rsidRPr="007F346A">
        <w:rPr>
          <w:rFonts w:ascii="Arial" w:eastAsia="Times New Roman" w:hAnsi="Arial" w:cs="Arial"/>
        </w:rPr>
        <w:t>Belzona Serie 2000 Erosión /Abrasión / Cavitación / Químico.</w:t>
      </w:r>
    </w:p>
    <w:p w:rsidR="009703D2" w:rsidRPr="007F346A" w:rsidRDefault="009703D2" w:rsidP="009703D2">
      <w:pPr>
        <w:pStyle w:val="Prrafodelista"/>
        <w:numPr>
          <w:ilvl w:val="0"/>
          <w:numId w:val="2"/>
        </w:numPr>
        <w:spacing w:after="0" w:line="240" w:lineRule="auto"/>
        <w:jc w:val="both"/>
        <w:rPr>
          <w:rFonts w:ascii="Arial" w:hAnsi="Arial" w:cs="Arial"/>
          <w:b/>
        </w:rPr>
      </w:pPr>
      <w:r w:rsidRPr="007F346A">
        <w:rPr>
          <w:rFonts w:ascii="Arial" w:eastAsia="Times New Roman" w:hAnsi="Arial" w:cs="Arial"/>
          <w:b/>
        </w:rPr>
        <w:t>CONTROL DE CALIDAD</w:t>
      </w:r>
    </w:p>
    <w:p w:rsidR="009703D2" w:rsidRPr="007F346A" w:rsidRDefault="009703D2" w:rsidP="009703D2">
      <w:pPr>
        <w:spacing w:after="73" w:line="259" w:lineRule="auto"/>
        <w:jc w:val="both"/>
        <w:rPr>
          <w:rFonts w:ascii="Arial" w:hAnsi="Arial" w:cs="Arial"/>
        </w:rPr>
      </w:pPr>
      <w:r w:rsidRPr="007F346A">
        <w:rPr>
          <w:rFonts w:ascii="Arial" w:eastAsia="Times New Roman" w:hAnsi="Arial" w:cs="Arial"/>
        </w:rPr>
        <w:t>Espesor película húmeda / norma ASTM D 4414.</w:t>
      </w:r>
    </w:p>
    <w:p w:rsidR="009703D2" w:rsidRPr="007F346A" w:rsidRDefault="009703D2" w:rsidP="009703D2">
      <w:pPr>
        <w:pStyle w:val="Prrafodelista"/>
        <w:numPr>
          <w:ilvl w:val="0"/>
          <w:numId w:val="2"/>
        </w:numPr>
        <w:spacing w:after="0" w:line="240" w:lineRule="auto"/>
        <w:jc w:val="both"/>
        <w:rPr>
          <w:rFonts w:ascii="Arial" w:hAnsi="Arial" w:cs="Arial"/>
          <w:b/>
        </w:rPr>
      </w:pPr>
      <w:r w:rsidRPr="007F346A">
        <w:rPr>
          <w:rFonts w:ascii="Arial" w:eastAsia="Times New Roman" w:hAnsi="Arial" w:cs="Arial"/>
          <w:b/>
        </w:rPr>
        <w:lastRenderedPageBreak/>
        <w:t>CURADO / POLIMERIZACIÓN</w:t>
      </w:r>
    </w:p>
    <w:p w:rsidR="009703D2" w:rsidRPr="007F346A" w:rsidRDefault="009703D2" w:rsidP="009703D2">
      <w:pPr>
        <w:spacing w:after="38" w:line="316" w:lineRule="auto"/>
        <w:ind w:right="1673"/>
        <w:jc w:val="both"/>
        <w:rPr>
          <w:rFonts w:ascii="Arial" w:hAnsi="Arial" w:cs="Arial"/>
        </w:rPr>
      </w:pPr>
      <w:r w:rsidRPr="007F346A">
        <w:rPr>
          <w:rFonts w:ascii="Arial" w:eastAsia="Times New Roman" w:hAnsi="Arial" w:cs="Arial"/>
        </w:rPr>
        <w:t>Proceso de polimerización de Sistemas Belzona.</w:t>
      </w:r>
    </w:p>
    <w:p w:rsidR="0096381F" w:rsidRDefault="0096381F" w:rsidP="0096381F">
      <w:pPr>
        <w:pStyle w:val="Default"/>
        <w:jc w:val="both"/>
        <w:rPr>
          <w:rFonts w:ascii="Arial" w:hAnsi="Arial" w:cs="Arial"/>
          <w:b/>
          <w:color w:val="auto"/>
          <w:sz w:val="22"/>
          <w:szCs w:val="22"/>
        </w:rPr>
      </w:pPr>
    </w:p>
    <w:p w:rsidR="0096381F" w:rsidRDefault="0096381F" w:rsidP="0096381F">
      <w:pPr>
        <w:pStyle w:val="Textoindependiente"/>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5</w:t>
      </w:r>
      <w:r w:rsidRPr="005A5DF9">
        <w:rPr>
          <w:rFonts w:ascii="Arial" w:hAnsi="Arial" w:cs="Arial"/>
          <w:b/>
        </w:rPr>
        <w:t xml:space="preserve">.- </w:t>
      </w:r>
      <w:r>
        <w:rPr>
          <w:rFonts w:ascii="Arial" w:hAnsi="Arial" w:cs="Arial"/>
          <w:b/>
        </w:rPr>
        <w:t>PLAZO DE EJECUCIÓN/ENTREGA</w:t>
      </w:r>
    </w:p>
    <w:p w:rsidR="0096381F" w:rsidRPr="00A655D8" w:rsidRDefault="00C21909" w:rsidP="00A655D8">
      <w:pPr>
        <w:rPr>
          <w:rFonts w:ascii="Arial" w:hAnsi="Arial" w:cs="Arial"/>
        </w:rPr>
      </w:pPr>
      <w:r>
        <w:rPr>
          <w:rFonts w:ascii="Arial" w:hAnsi="Arial" w:cs="Arial"/>
          <w:lang w:val="es-ES_tradnl"/>
        </w:rPr>
        <w:t>3</w:t>
      </w:r>
      <w:r w:rsidR="0096381F" w:rsidRPr="00A655D8">
        <w:rPr>
          <w:rFonts w:ascii="Arial" w:hAnsi="Arial" w:cs="Arial"/>
        </w:rPr>
        <w:t>0 días Plazos, contados a partir de la firma de la orden de trabajo o firma de contrato.</w:t>
      </w:r>
    </w:p>
    <w:p w:rsidR="0096381F" w:rsidRPr="000A35CC" w:rsidRDefault="0096381F" w:rsidP="0096381F">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sz w:val="22"/>
          <w:szCs w:val="22"/>
        </w:rPr>
      </w:pPr>
      <w:r>
        <w:rPr>
          <w:rFonts w:ascii="Arial" w:hAnsi="Arial" w:cs="Arial"/>
          <w:b/>
          <w:color w:val="auto"/>
          <w:sz w:val="22"/>
          <w:szCs w:val="22"/>
        </w:rPr>
        <w:t>6</w:t>
      </w:r>
      <w:r w:rsidRPr="000A35CC">
        <w:rPr>
          <w:rFonts w:ascii="Arial" w:hAnsi="Arial" w:cs="Arial"/>
          <w:b/>
          <w:color w:val="auto"/>
          <w:sz w:val="22"/>
          <w:szCs w:val="22"/>
        </w:rPr>
        <w:t>.- PERSONAL TÉCNICO</w:t>
      </w:r>
      <w:r>
        <w:rPr>
          <w:rFonts w:ascii="Arial" w:hAnsi="Arial" w:cs="Arial"/>
          <w:b/>
          <w:color w:val="auto"/>
          <w:sz w:val="22"/>
          <w:szCs w:val="22"/>
        </w:rPr>
        <w:t xml:space="preserve"> REQUERIDO Y EQUIPO DE TRABAJO</w:t>
      </w:r>
    </w:p>
    <w:p w:rsidR="0096381F" w:rsidRPr="0017056F" w:rsidRDefault="0096381F" w:rsidP="0096381F">
      <w:pPr>
        <w:pStyle w:val="Textoindependiente"/>
        <w:jc w:val="both"/>
        <w:rPr>
          <w:rFonts w:ascii="Arial" w:hAnsi="Arial" w:cs="Arial"/>
          <w:lang w:val="es-ES"/>
        </w:rPr>
      </w:pPr>
    </w:p>
    <w:p w:rsidR="00A51C26" w:rsidRPr="00A51C26" w:rsidRDefault="00A51C26" w:rsidP="00A51C26">
      <w:pPr>
        <w:pStyle w:val="Textoindependiente"/>
        <w:jc w:val="both"/>
        <w:rPr>
          <w:rFonts w:ascii="Arial" w:hAnsi="Arial" w:cs="Arial"/>
          <w:lang w:val="es-ES"/>
        </w:rPr>
      </w:pPr>
      <w:r>
        <w:rPr>
          <w:rFonts w:ascii="Arial" w:hAnsi="Arial" w:cs="Arial"/>
          <w:lang w:val="es-ES"/>
        </w:rPr>
        <w:t xml:space="preserve">1 Ingeniero de Aplicaciones </w:t>
      </w:r>
      <w:r w:rsidRPr="00A51C26">
        <w:rPr>
          <w:rFonts w:ascii="Arial" w:hAnsi="Arial" w:cs="Arial"/>
          <w:lang w:val="es-ES"/>
        </w:rPr>
        <w:t xml:space="preserve">(Diseño de la </w:t>
      </w:r>
      <w:r w:rsidR="00714634" w:rsidRPr="00A51C26">
        <w:rPr>
          <w:rFonts w:ascii="Arial" w:hAnsi="Arial" w:cs="Arial"/>
          <w:lang w:val="es-ES"/>
        </w:rPr>
        <w:t>solución)</w:t>
      </w:r>
      <w:r w:rsidR="00714634">
        <w:rPr>
          <w:rFonts w:ascii="Arial" w:hAnsi="Arial" w:cs="Arial"/>
          <w:lang w:val="es-ES"/>
        </w:rPr>
        <w:t>.</w:t>
      </w:r>
      <w:r w:rsidRPr="00A51C26">
        <w:rPr>
          <w:rFonts w:ascii="Arial" w:hAnsi="Arial" w:cs="Arial"/>
          <w:lang w:val="es-ES"/>
        </w:rPr>
        <w:t xml:space="preserve"> </w:t>
      </w:r>
    </w:p>
    <w:p w:rsidR="00A51C26" w:rsidRPr="00A51C26" w:rsidRDefault="00A51C26" w:rsidP="00A51C26">
      <w:pPr>
        <w:pStyle w:val="Textoindependiente"/>
        <w:jc w:val="both"/>
        <w:rPr>
          <w:rFonts w:ascii="Arial" w:hAnsi="Arial" w:cs="Arial"/>
          <w:lang w:val="es-ES"/>
        </w:rPr>
      </w:pPr>
      <w:r>
        <w:rPr>
          <w:rFonts w:ascii="Arial" w:hAnsi="Arial" w:cs="Arial"/>
          <w:lang w:val="es-ES"/>
        </w:rPr>
        <w:t>2 Superviso</w:t>
      </w:r>
      <w:r w:rsidR="00714634">
        <w:rPr>
          <w:rFonts w:ascii="Arial" w:hAnsi="Arial" w:cs="Arial"/>
          <w:lang w:val="es-ES"/>
        </w:rPr>
        <w:t xml:space="preserve"> de obra (responsable de </w:t>
      </w:r>
      <w:r w:rsidRPr="00A51C26">
        <w:rPr>
          <w:rFonts w:ascii="Arial" w:hAnsi="Arial" w:cs="Arial"/>
          <w:lang w:val="es-ES"/>
        </w:rPr>
        <w:t>la ejecución)</w:t>
      </w:r>
      <w:r w:rsidR="00714634">
        <w:rPr>
          <w:rFonts w:ascii="Arial" w:hAnsi="Arial" w:cs="Arial"/>
          <w:lang w:val="es-ES"/>
        </w:rPr>
        <w:t>.</w:t>
      </w:r>
    </w:p>
    <w:p w:rsidR="00A51C26" w:rsidRPr="00A51C26" w:rsidRDefault="00A51C26" w:rsidP="00A51C26">
      <w:pPr>
        <w:pStyle w:val="Textoindependiente"/>
        <w:jc w:val="both"/>
        <w:rPr>
          <w:rFonts w:ascii="Arial" w:hAnsi="Arial" w:cs="Arial"/>
          <w:lang w:val="es-ES"/>
        </w:rPr>
      </w:pPr>
      <w:r w:rsidRPr="00A51C26">
        <w:rPr>
          <w:rFonts w:ascii="Arial" w:hAnsi="Arial" w:cs="Arial"/>
          <w:lang w:val="es-ES"/>
        </w:rPr>
        <w:t xml:space="preserve">Equipos: </w:t>
      </w:r>
    </w:p>
    <w:p w:rsidR="00A51C26" w:rsidRPr="00A51C26" w:rsidRDefault="00A51C26" w:rsidP="00A51C26">
      <w:pPr>
        <w:pStyle w:val="Textoindependiente"/>
        <w:jc w:val="both"/>
        <w:rPr>
          <w:rFonts w:ascii="Arial" w:hAnsi="Arial" w:cs="Arial"/>
          <w:lang w:val="es-ES"/>
        </w:rPr>
      </w:pPr>
      <w:r w:rsidRPr="00A51C26">
        <w:rPr>
          <w:rFonts w:ascii="Arial" w:hAnsi="Arial" w:cs="Arial"/>
          <w:lang w:val="es-ES"/>
        </w:rPr>
        <w:t xml:space="preserve">1 Equipo de chorro abrasivo angular con granalla metálica (presión de salida 100 psi). </w:t>
      </w:r>
    </w:p>
    <w:p w:rsidR="0096381F" w:rsidRPr="0017056F" w:rsidRDefault="00A51C26" w:rsidP="00A51C26">
      <w:pPr>
        <w:pStyle w:val="Textoindependiente"/>
        <w:jc w:val="both"/>
        <w:rPr>
          <w:rFonts w:ascii="Arial" w:hAnsi="Arial" w:cs="Arial"/>
          <w:lang w:val="es-ES"/>
        </w:rPr>
      </w:pPr>
      <w:r>
        <w:rPr>
          <w:rFonts w:ascii="Arial" w:hAnsi="Arial" w:cs="Arial"/>
          <w:lang w:val="es-ES"/>
        </w:rPr>
        <w:t>2</w:t>
      </w:r>
      <w:r w:rsidRPr="00A51C26">
        <w:rPr>
          <w:rFonts w:ascii="Arial" w:hAnsi="Arial" w:cs="Arial"/>
          <w:lang w:val="es-ES"/>
        </w:rPr>
        <w:t xml:space="preserve"> Herramientas de poder para desbaste (Taladro, Motor Tool y Amoladora)</w:t>
      </w:r>
    </w:p>
    <w:p w:rsidR="0096381F" w:rsidRDefault="0096381F" w:rsidP="0096381F">
      <w:pPr>
        <w:pStyle w:val="Textoindependiente"/>
        <w:pBdr>
          <w:top w:val="single" w:sz="4" w:space="1" w:color="auto"/>
          <w:left w:val="single" w:sz="4" w:space="1" w:color="auto"/>
          <w:bottom w:val="single" w:sz="4" w:space="1" w:color="auto"/>
          <w:right w:val="single" w:sz="4" w:space="1" w:color="auto"/>
        </w:pBdr>
        <w:jc w:val="both"/>
        <w:rPr>
          <w:rFonts w:ascii="Arial" w:hAnsi="Arial" w:cs="Arial"/>
          <w:b/>
        </w:rPr>
      </w:pPr>
      <w:r>
        <w:rPr>
          <w:rFonts w:ascii="Arial" w:hAnsi="Arial" w:cs="Arial"/>
          <w:b/>
        </w:rPr>
        <w:t>7</w:t>
      </w:r>
      <w:r w:rsidRPr="005A5DF9">
        <w:rPr>
          <w:rFonts w:ascii="Arial" w:hAnsi="Arial" w:cs="Arial"/>
          <w:b/>
        </w:rPr>
        <w:t xml:space="preserve">.- PRESUPUESTO REFERENCIAL </w:t>
      </w:r>
    </w:p>
    <w:p w:rsidR="0096381F" w:rsidRPr="00C65F7C" w:rsidRDefault="00714634" w:rsidP="00C65F7C">
      <w:pPr>
        <w:pStyle w:val="Textoindependiente"/>
        <w:pBdr>
          <w:top w:val="single" w:sz="4" w:space="1" w:color="auto"/>
          <w:left w:val="single" w:sz="4" w:space="1" w:color="auto"/>
          <w:bottom w:val="single" w:sz="4" w:space="1" w:color="auto"/>
          <w:right w:val="single" w:sz="4" w:space="1" w:color="auto"/>
        </w:pBdr>
        <w:jc w:val="both"/>
        <w:rPr>
          <w:rFonts w:ascii="Arial" w:hAnsi="Arial" w:cs="Arial"/>
          <w:b/>
          <w:sz w:val="16"/>
        </w:rPr>
      </w:pPr>
      <w:r w:rsidRPr="00284D0A">
        <w:rPr>
          <w:rFonts w:asciiTheme="minorHAnsi" w:hAnsiTheme="minorHAnsi" w:cs="Arial"/>
          <w:b/>
        </w:rPr>
        <w:t>Nota. -</w:t>
      </w:r>
      <w:r w:rsidR="0096381F" w:rsidRPr="00284D0A">
        <w:rPr>
          <w:rFonts w:asciiTheme="minorHAnsi" w:hAnsiTheme="minorHAnsi" w:cs="Arial"/>
        </w:rPr>
        <w:t>Solo adjuntar formato del</w:t>
      </w:r>
      <w:r w:rsidR="0096381F">
        <w:rPr>
          <w:rFonts w:asciiTheme="minorHAnsi" w:hAnsiTheme="minorHAnsi" w:cs="Arial"/>
        </w:rPr>
        <w:t xml:space="preserve"> </w:t>
      </w:r>
      <w:r w:rsidR="0096381F" w:rsidRPr="00465CE9">
        <w:rPr>
          <w:b/>
        </w:rPr>
        <w:t>Análisis de Presupuesto Referencial - Estudio de Mercado</w:t>
      </w:r>
      <w:r w:rsidR="0096381F">
        <w:rPr>
          <w:b/>
        </w:rPr>
        <w:t xml:space="preserve"> (GA-RG-24)</w:t>
      </w:r>
    </w:p>
    <w:p w:rsidR="0096381F" w:rsidRDefault="0096381F" w:rsidP="0096381F">
      <w:pPr>
        <w:pStyle w:val="Textoindependiente"/>
        <w:jc w:val="both"/>
        <w:rPr>
          <w:rFonts w:ascii="Arial" w:hAnsi="Arial" w:cs="Arial"/>
          <w:b/>
        </w:rPr>
      </w:pPr>
    </w:p>
    <w:p w:rsidR="0096381F" w:rsidRDefault="0096381F" w:rsidP="0096381F">
      <w:pPr>
        <w:pStyle w:val="Textoindependiente"/>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8</w:t>
      </w:r>
      <w:r w:rsidRPr="005A5DF9">
        <w:rPr>
          <w:rFonts w:ascii="Arial" w:hAnsi="Arial" w:cs="Arial"/>
          <w:b/>
        </w:rPr>
        <w:t>- FORMA DE PAGO</w:t>
      </w:r>
    </w:p>
    <w:p w:rsidR="0096381F" w:rsidRDefault="0096381F" w:rsidP="0096381F">
      <w:pPr>
        <w:pStyle w:val="Textoindependiente"/>
        <w:jc w:val="both"/>
        <w:rPr>
          <w:rFonts w:ascii="Arial" w:hAnsi="Arial" w:cs="Arial"/>
          <w:b/>
        </w:rPr>
      </w:pPr>
    </w:p>
    <w:p w:rsidR="0096381F" w:rsidRPr="00A655D8" w:rsidRDefault="0096381F" w:rsidP="00A655D8">
      <w:pPr>
        <w:jc w:val="both"/>
        <w:rPr>
          <w:rFonts w:ascii="Arial" w:hAnsi="Arial" w:cs="Arial"/>
        </w:rPr>
      </w:pPr>
      <w:r w:rsidRPr="00A655D8">
        <w:rPr>
          <w:rFonts w:ascii="Arial" w:hAnsi="Arial" w:cs="Arial"/>
        </w:rPr>
        <w:t xml:space="preserve">La Entidad EPAM se obliga a pagar este servicio una vez culminado y realizadas todas las pruebas de funcionamiento al 100%, con previo informe del Administrador y acta de entrega definitiva.  </w:t>
      </w:r>
    </w:p>
    <w:p w:rsidR="0096381F" w:rsidRDefault="0096381F" w:rsidP="0096381F">
      <w:pPr>
        <w:pStyle w:val="Textoindependiente"/>
        <w:jc w:val="both"/>
        <w:rPr>
          <w:rFonts w:ascii="Arial" w:hAnsi="Arial" w:cs="Arial"/>
          <w:b/>
          <w:lang w:val="es-EC"/>
        </w:rPr>
      </w:pPr>
    </w:p>
    <w:p w:rsidR="00474213" w:rsidRDefault="00474213" w:rsidP="0096381F">
      <w:pPr>
        <w:pStyle w:val="Textoindependiente"/>
        <w:jc w:val="both"/>
        <w:rPr>
          <w:rFonts w:ascii="Arial" w:hAnsi="Arial" w:cs="Arial"/>
          <w:b/>
          <w:lang w:val="es-EC"/>
        </w:rPr>
      </w:pPr>
    </w:p>
    <w:p w:rsidR="00474213" w:rsidRDefault="00474213" w:rsidP="0096381F">
      <w:pPr>
        <w:pStyle w:val="Textoindependiente"/>
        <w:jc w:val="both"/>
        <w:rPr>
          <w:rFonts w:ascii="Arial" w:hAnsi="Arial" w:cs="Arial"/>
          <w:b/>
          <w:lang w:val="es-EC"/>
        </w:rPr>
      </w:pPr>
    </w:p>
    <w:p w:rsidR="00474213" w:rsidRDefault="00474213" w:rsidP="0096381F">
      <w:pPr>
        <w:pStyle w:val="Textoindependiente"/>
        <w:jc w:val="both"/>
        <w:rPr>
          <w:rFonts w:ascii="Arial" w:hAnsi="Arial" w:cs="Arial"/>
          <w:b/>
          <w:lang w:val="es-EC"/>
        </w:rPr>
      </w:pPr>
    </w:p>
    <w:p w:rsidR="00474213" w:rsidRDefault="00474213" w:rsidP="0096381F">
      <w:pPr>
        <w:pStyle w:val="Textoindependiente"/>
        <w:jc w:val="both"/>
        <w:rPr>
          <w:rFonts w:ascii="Arial" w:hAnsi="Arial" w:cs="Arial"/>
          <w:b/>
          <w:lang w:val="es-EC"/>
        </w:rPr>
      </w:pPr>
    </w:p>
    <w:p w:rsidR="00474213" w:rsidRDefault="00474213" w:rsidP="0096381F">
      <w:pPr>
        <w:pStyle w:val="Textoindependiente"/>
        <w:jc w:val="both"/>
        <w:rPr>
          <w:rFonts w:ascii="Arial" w:hAnsi="Arial" w:cs="Arial"/>
          <w:b/>
          <w:lang w:val="es-EC"/>
        </w:rPr>
      </w:pPr>
    </w:p>
    <w:p w:rsidR="00474213" w:rsidRPr="00E56FE2" w:rsidRDefault="00474213" w:rsidP="0096381F">
      <w:pPr>
        <w:pStyle w:val="Textoindependiente"/>
        <w:jc w:val="both"/>
        <w:rPr>
          <w:rFonts w:ascii="Arial" w:hAnsi="Arial" w:cs="Arial"/>
          <w:b/>
          <w:lang w:val="es-EC"/>
        </w:rPr>
      </w:pPr>
    </w:p>
    <w:tbl>
      <w:tblPr>
        <w:tblStyle w:val="Tablaconcuadrcula"/>
        <w:tblW w:w="9210" w:type="dxa"/>
        <w:tblLayout w:type="fixed"/>
        <w:tblLook w:val="04A0" w:firstRow="1" w:lastRow="0" w:firstColumn="1" w:lastColumn="0" w:noHBand="0" w:noVBand="1"/>
      </w:tblPr>
      <w:tblGrid>
        <w:gridCol w:w="4383"/>
        <w:gridCol w:w="4827"/>
      </w:tblGrid>
      <w:tr w:rsidR="00A655D8" w:rsidTr="00A51C26">
        <w:trPr>
          <w:trHeight w:val="160"/>
        </w:trPr>
        <w:tc>
          <w:tcPr>
            <w:tcW w:w="4383" w:type="dxa"/>
            <w:shd w:val="clear" w:color="auto" w:fill="DEEAF6" w:themeFill="accent1" w:themeFillTint="33"/>
          </w:tcPr>
          <w:p w:rsidR="00A655D8" w:rsidRPr="00C51EE2" w:rsidRDefault="00A655D8" w:rsidP="00BA665D">
            <w:pPr>
              <w:rPr>
                <w:rFonts w:ascii="Arial" w:hAnsi="Arial" w:cs="Arial"/>
                <w:b/>
                <w:sz w:val="20"/>
              </w:rPr>
            </w:pPr>
            <w:r w:rsidRPr="00C51EE2">
              <w:rPr>
                <w:rFonts w:ascii="Arial" w:hAnsi="Arial" w:cs="Arial"/>
                <w:b/>
                <w:sz w:val="20"/>
              </w:rPr>
              <w:lastRenderedPageBreak/>
              <w:t>Revisado por:</w:t>
            </w:r>
          </w:p>
        </w:tc>
        <w:tc>
          <w:tcPr>
            <w:tcW w:w="4827" w:type="dxa"/>
            <w:tcBorders>
              <w:bottom w:val="single" w:sz="4" w:space="0" w:color="auto"/>
            </w:tcBorders>
            <w:shd w:val="clear" w:color="auto" w:fill="auto"/>
          </w:tcPr>
          <w:p w:rsidR="00A655D8" w:rsidRPr="002E0AD3" w:rsidRDefault="00A655D8" w:rsidP="00BA665D">
            <w:pPr>
              <w:rPr>
                <w:rFonts w:ascii="Arial" w:hAnsi="Arial" w:cs="Arial"/>
                <w:b/>
                <w:sz w:val="20"/>
              </w:rPr>
            </w:pPr>
            <w:r w:rsidRPr="002E0AD3">
              <w:rPr>
                <w:rFonts w:ascii="Arial" w:hAnsi="Arial" w:cs="Arial"/>
                <w:b/>
                <w:sz w:val="20"/>
              </w:rPr>
              <w:t>Aprobado por:</w:t>
            </w:r>
          </w:p>
        </w:tc>
      </w:tr>
      <w:tr w:rsidR="00A655D8" w:rsidTr="00A51C26">
        <w:trPr>
          <w:trHeight w:val="2694"/>
        </w:trPr>
        <w:tc>
          <w:tcPr>
            <w:tcW w:w="4383" w:type="dxa"/>
          </w:tcPr>
          <w:p w:rsidR="00F83248" w:rsidRDefault="00F83248" w:rsidP="00474213"/>
          <w:p w:rsidR="00474213" w:rsidRDefault="00F83248" w:rsidP="00474213">
            <w:r>
              <w:t xml:space="preserve">             </w:t>
            </w:r>
            <w:r>
              <w:rPr>
                <w:noProof/>
                <w:lang w:val="es-419" w:eastAsia="es-419"/>
              </w:rPr>
              <w:drawing>
                <wp:inline distT="0" distB="0" distL="0" distR="0">
                  <wp:extent cx="2026920" cy="3905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rma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6920" cy="390525"/>
                          </a:xfrm>
                          <a:prstGeom prst="rect">
                            <a:avLst/>
                          </a:prstGeom>
                        </pic:spPr>
                      </pic:pic>
                    </a:graphicData>
                  </a:graphic>
                </wp:inline>
              </w:drawing>
            </w:r>
          </w:p>
          <w:p w:rsidR="00474213" w:rsidRPr="00F94391" w:rsidRDefault="00F83248" w:rsidP="00474213">
            <w:r w:rsidRPr="00F94391">
              <w:t>Firma</w:t>
            </w:r>
            <w:r>
              <w:t>: _</w:t>
            </w:r>
            <w:r w:rsidR="00474213">
              <w:t>_________________________</w:t>
            </w:r>
          </w:p>
          <w:p w:rsidR="00474213" w:rsidRPr="003D78FA" w:rsidRDefault="00474213" w:rsidP="00474213">
            <w:pPr>
              <w:pStyle w:val="Sinespaciado"/>
              <w:jc w:val="center"/>
              <w:rPr>
                <w:rFonts w:ascii="Tahoma" w:hAnsi="Tahoma" w:cs="Tahoma"/>
                <w:b/>
                <w:sz w:val="16"/>
                <w:szCs w:val="16"/>
              </w:rPr>
            </w:pPr>
            <w:r>
              <w:rPr>
                <w:rFonts w:ascii="Tahoma" w:hAnsi="Tahoma" w:cs="Tahoma"/>
                <w:b/>
                <w:sz w:val="16"/>
                <w:szCs w:val="16"/>
              </w:rPr>
              <w:t>Ing. Alvaro Saldarriaga Saldarriaga</w:t>
            </w:r>
          </w:p>
          <w:p w:rsidR="00474213" w:rsidRPr="003D78FA" w:rsidRDefault="00474213" w:rsidP="00474213">
            <w:pPr>
              <w:pStyle w:val="NormalWeb"/>
              <w:jc w:val="center"/>
              <w:rPr>
                <w:rFonts w:ascii="Tahoma" w:hAnsi="Tahoma" w:cs="Tahoma"/>
                <w:b/>
                <w:sz w:val="16"/>
                <w:szCs w:val="16"/>
              </w:rPr>
            </w:pPr>
            <w:r>
              <w:rPr>
                <w:rFonts w:ascii="Tahoma" w:hAnsi="Tahoma" w:cs="Tahoma"/>
                <w:b/>
                <w:sz w:val="16"/>
                <w:szCs w:val="16"/>
              </w:rPr>
              <w:t>Jefe de mantenimiento mecánico, eléctrico y electrónico.</w:t>
            </w:r>
          </w:p>
          <w:p w:rsidR="00A655D8" w:rsidRPr="00F83248" w:rsidRDefault="00474213" w:rsidP="00F83248">
            <w:pPr>
              <w:pStyle w:val="NormalWeb"/>
              <w:jc w:val="center"/>
              <w:rPr>
                <w:rFonts w:ascii="Tahoma" w:hAnsi="Tahoma" w:cs="Tahoma"/>
                <w:b/>
                <w:bCs/>
                <w:sz w:val="16"/>
                <w:szCs w:val="16"/>
              </w:rPr>
            </w:pPr>
            <w:r w:rsidRPr="003D78FA">
              <w:rPr>
                <w:rFonts w:ascii="Tahoma" w:hAnsi="Tahoma" w:cs="Tahoma"/>
                <w:b/>
                <w:sz w:val="16"/>
                <w:szCs w:val="16"/>
              </w:rPr>
              <w:t>EP-AGUAS DE MANTA</w:t>
            </w:r>
          </w:p>
        </w:tc>
        <w:tc>
          <w:tcPr>
            <w:tcW w:w="4827" w:type="dxa"/>
            <w:tcBorders>
              <w:bottom w:val="single" w:sz="4" w:space="0" w:color="auto"/>
            </w:tcBorders>
            <w:shd w:val="clear" w:color="auto" w:fill="auto"/>
          </w:tcPr>
          <w:p w:rsidR="00A655D8" w:rsidRDefault="00A655D8" w:rsidP="00BA665D"/>
          <w:p w:rsidR="00A655D8" w:rsidRDefault="00A655D8" w:rsidP="00BA665D"/>
          <w:p w:rsidR="00A655D8" w:rsidRDefault="00A655D8" w:rsidP="00BA665D"/>
          <w:p w:rsidR="00A655D8" w:rsidRPr="00F94391" w:rsidRDefault="00A655D8" w:rsidP="00BA665D">
            <w:r>
              <w:rPr>
                <w:color w:val="BFBFBF" w:themeColor="background1" w:themeShade="BF"/>
              </w:rPr>
              <w:t xml:space="preserve"> </w:t>
            </w:r>
            <w:r w:rsidR="00F83248" w:rsidRPr="00F94391">
              <w:t>Firma</w:t>
            </w:r>
            <w:r w:rsidR="00F83248">
              <w:t>: _</w:t>
            </w:r>
            <w:r>
              <w:t>_________________________</w:t>
            </w:r>
          </w:p>
          <w:p w:rsidR="00A655D8" w:rsidRPr="003D78FA" w:rsidRDefault="00A655D8" w:rsidP="00BA665D">
            <w:pPr>
              <w:pStyle w:val="Sinespaciado"/>
              <w:jc w:val="center"/>
              <w:rPr>
                <w:rFonts w:ascii="Tahoma" w:hAnsi="Tahoma" w:cs="Tahoma"/>
                <w:b/>
                <w:sz w:val="16"/>
                <w:szCs w:val="16"/>
              </w:rPr>
            </w:pPr>
            <w:r>
              <w:rPr>
                <w:rFonts w:ascii="Tahoma" w:hAnsi="Tahoma" w:cs="Tahoma"/>
                <w:b/>
                <w:sz w:val="16"/>
                <w:szCs w:val="16"/>
              </w:rPr>
              <w:t>Ing. César Delgado</w:t>
            </w:r>
          </w:p>
          <w:p w:rsidR="00A655D8" w:rsidRPr="003D78FA" w:rsidRDefault="00A655D8" w:rsidP="00BA665D">
            <w:pPr>
              <w:pStyle w:val="NormalWeb"/>
              <w:jc w:val="center"/>
              <w:rPr>
                <w:rFonts w:ascii="Tahoma" w:hAnsi="Tahoma" w:cs="Tahoma"/>
                <w:b/>
                <w:sz w:val="16"/>
                <w:szCs w:val="16"/>
              </w:rPr>
            </w:pPr>
            <w:r w:rsidRPr="003D78FA">
              <w:rPr>
                <w:rFonts w:ascii="Tahoma" w:hAnsi="Tahoma" w:cs="Tahoma"/>
                <w:b/>
                <w:sz w:val="16"/>
                <w:szCs w:val="16"/>
              </w:rPr>
              <w:t>Gerente de Gestión Técnica</w:t>
            </w:r>
          </w:p>
          <w:p w:rsidR="00A655D8" w:rsidRPr="003D78FA" w:rsidRDefault="00A655D8" w:rsidP="00BA665D">
            <w:pPr>
              <w:pStyle w:val="NormalWeb"/>
              <w:jc w:val="center"/>
              <w:rPr>
                <w:rFonts w:ascii="Tahoma" w:hAnsi="Tahoma" w:cs="Tahoma"/>
                <w:b/>
                <w:bCs/>
                <w:sz w:val="16"/>
                <w:szCs w:val="16"/>
              </w:rPr>
            </w:pPr>
            <w:r w:rsidRPr="003D78FA">
              <w:rPr>
                <w:rFonts w:ascii="Tahoma" w:hAnsi="Tahoma" w:cs="Tahoma"/>
                <w:b/>
                <w:sz w:val="16"/>
                <w:szCs w:val="16"/>
              </w:rPr>
              <w:t>EP-AGUAS DE MANTA</w:t>
            </w:r>
          </w:p>
          <w:p w:rsidR="00A655D8" w:rsidRDefault="00A655D8" w:rsidP="00BA665D">
            <w:pPr>
              <w:rPr>
                <w:rFonts w:ascii="Arial" w:hAnsi="Arial" w:cs="Arial"/>
                <w:b/>
                <w:sz w:val="14"/>
              </w:rPr>
            </w:pPr>
          </w:p>
          <w:p w:rsidR="00A655D8" w:rsidRDefault="00A655D8" w:rsidP="00BA665D"/>
        </w:tc>
      </w:tr>
    </w:tbl>
    <w:p w:rsidR="0096381F" w:rsidRDefault="0096381F" w:rsidP="0096381F">
      <w:pPr>
        <w:spacing w:after="0" w:line="240" w:lineRule="auto"/>
        <w:jc w:val="both"/>
        <w:rPr>
          <w:rFonts w:ascii="Arial" w:hAnsi="Arial" w:cs="Arial"/>
        </w:rPr>
      </w:pPr>
    </w:p>
    <w:p w:rsidR="0096381F" w:rsidRDefault="0096381F" w:rsidP="0096381F">
      <w:pPr>
        <w:spacing w:before="100" w:beforeAutospacing="1" w:after="100" w:afterAutospacing="1" w:line="240" w:lineRule="auto"/>
        <w:outlineLvl w:val="3"/>
        <w:rPr>
          <w:rFonts w:ascii="Cambria" w:hAnsi="Cambria"/>
          <w:noProof/>
          <w:color w:val="000000"/>
          <w:sz w:val="20"/>
          <w:szCs w:val="20"/>
          <w:lang w:eastAsia="es-EC"/>
        </w:rPr>
      </w:pPr>
      <w:r>
        <w:rPr>
          <w:rFonts w:ascii="Times New Roman" w:eastAsia="Times New Roman" w:hAnsi="Times New Roman"/>
          <w:b/>
          <w:bCs/>
          <w:sz w:val="24"/>
          <w:szCs w:val="24"/>
          <w:lang w:eastAsia="es-EC"/>
        </w:rPr>
        <w:t>Validado por:</w:t>
      </w:r>
      <w:r w:rsidRPr="003B27BF">
        <w:rPr>
          <w:rFonts w:ascii="Cambria" w:hAnsi="Cambria"/>
          <w:noProof/>
          <w:color w:val="000000"/>
          <w:sz w:val="20"/>
          <w:szCs w:val="20"/>
          <w:lang w:eastAsia="es-EC"/>
        </w:rPr>
        <w:t xml:space="preserve"> </w:t>
      </w:r>
    </w:p>
    <w:p w:rsidR="0096381F" w:rsidRDefault="0096381F" w:rsidP="0096381F">
      <w:pPr>
        <w:spacing w:before="100" w:beforeAutospacing="1" w:after="100" w:afterAutospacing="1" w:line="240" w:lineRule="auto"/>
        <w:outlineLvl w:val="3"/>
        <w:rPr>
          <w:rFonts w:ascii="Times New Roman" w:eastAsia="Times New Roman" w:hAnsi="Times New Roman"/>
          <w:b/>
          <w:bCs/>
          <w:sz w:val="24"/>
          <w:szCs w:val="24"/>
          <w:lang w:eastAsia="es-EC"/>
        </w:rPr>
      </w:pPr>
    </w:p>
    <w:p w:rsidR="0096381F" w:rsidRDefault="0096381F" w:rsidP="0096381F">
      <w:pPr>
        <w:spacing w:before="100" w:beforeAutospacing="1" w:after="100" w:afterAutospacing="1" w:line="240" w:lineRule="auto"/>
        <w:outlineLvl w:val="3"/>
        <w:rPr>
          <w:rFonts w:ascii="Times New Roman" w:eastAsia="Times New Roman" w:hAnsi="Times New Roman"/>
          <w:b/>
          <w:bCs/>
          <w:sz w:val="24"/>
          <w:szCs w:val="24"/>
          <w:lang w:eastAsia="es-EC"/>
        </w:rPr>
      </w:pPr>
      <w:r>
        <w:rPr>
          <w:rFonts w:ascii="Times New Roman" w:eastAsia="Times New Roman" w:hAnsi="Times New Roman"/>
          <w:b/>
          <w:bCs/>
          <w:sz w:val="24"/>
          <w:szCs w:val="24"/>
          <w:lang w:eastAsia="es-EC"/>
        </w:rPr>
        <w:t xml:space="preserve">Ing. Eric Rodríguez – </w:t>
      </w:r>
      <w:r w:rsidR="00A51C26">
        <w:rPr>
          <w:rFonts w:ascii="Times New Roman" w:eastAsia="Times New Roman" w:hAnsi="Times New Roman"/>
          <w:b/>
          <w:bCs/>
          <w:sz w:val="24"/>
          <w:szCs w:val="24"/>
          <w:lang w:eastAsia="es-EC"/>
        </w:rPr>
        <w:t>Analista 7</w:t>
      </w:r>
      <w:r w:rsidR="00061920">
        <w:rPr>
          <w:rFonts w:ascii="Times New Roman" w:eastAsia="Times New Roman" w:hAnsi="Times New Roman"/>
          <w:b/>
          <w:bCs/>
          <w:sz w:val="24"/>
          <w:szCs w:val="24"/>
          <w:lang w:eastAsia="es-EC"/>
        </w:rPr>
        <w:t xml:space="preserve"> _</w:t>
      </w:r>
      <w:r>
        <w:rPr>
          <w:rFonts w:ascii="Times New Roman" w:eastAsia="Times New Roman" w:hAnsi="Times New Roman"/>
          <w:b/>
          <w:bCs/>
          <w:sz w:val="24"/>
          <w:szCs w:val="24"/>
          <w:lang w:eastAsia="es-EC"/>
        </w:rPr>
        <w:t>________________________</w:t>
      </w:r>
    </w:p>
    <w:p w:rsidR="0096381F" w:rsidRDefault="0096381F" w:rsidP="0096381F">
      <w:pPr>
        <w:spacing w:before="100" w:beforeAutospacing="1" w:after="100" w:afterAutospacing="1" w:line="240" w:lineRule="auto"/>
        <w:outlineLvl w:val="3"/>
        <w:rPr>
          <w:rFonts w:ascii="Times New Roman" w:eastAsia="Times New Roman" w:hAnsi="Times New Roman"/>
          <w:b/>
          <w:bCs/>
          <w:sz w:val="24"/>
          <w:szCs w:val="24"/>
          <w:lang w:eastAsia="es-EC"/>
        </w:rPr>
      </w:pPr>
    </w:p>
    <w:p w:rsidR="0096381F" w:rsidRDefault="0096381F" w:rsidP="0096381F">
      <w:pPr>
        <w:spacing w:before="100" w:beforeAutospacing="1" w:after="100" w:afterAutospacing="1" w:line="240" w:lineRule="auto"/>
        <w:outlineLvl w:val="3"/>
        <w:rPr>
          <w:rFonts w:ascii="Times New Roman" w:eastAsia="Times New Roman" w:hAnsi="Times New Roman"/>
          <w:b/>
          <w:bCs/>
          <w:sz w:val="24"/>
          <w:szCs w:val="24"/>
          <w:lang w:eastAsia="es-EC"/>
        </w:rPr>
      </w:pPr>
    </w:p>
    <w:p w:rsidR="00E66E6D" w:rsidRDefault="0096381F" w:rsidP="0096381F">
      <w:r>
        <w:rPr>
          <w:rFonts w:ascii="Times New Roman" w:eastAsia="Times New Roman" w:hAnsi="Times New Roman"/>
          <w:b/>
          <w:bCs/>
          <w:sz w:val="24"/>
          <w:szCs w:val="24"/>
          <w:lang w:eastAsia="es-EC"/>
        </w:rPr>
        <w:t>Ing. Richard Parrales – Jefe de Área de Operaciones________</w:t>
      </w:r>
    </w:p>
    <w:sectPr w:rsidR="00E66E6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FDD" w:rsidRDefault="001C6FDD" w:rsidP="0096381F">
      <w:pPr>
        <w:spacing w:after="0" w:line="240" w:lineRule="auto"/>
      </w:pPr>
      <w:r>
        <w:separator/>
      </w:r>
    </w:p>
  </w:endnote>
  <w:endnote w:type="continuationSeparator" w:id="0">
    <w:p w:rsidR="001C6FDD" w:rsidRDefault="001C6FDD" w:rsidP="0096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GKIC+Arial">
    <w:altName w:val="Arial Unicode MS"/>
    <w:charset w:val="80"/>
    <w:family w:val="swiss"/>
    <w:pitch w:val="default"/>
  </w:font>
  <w:font w:name="Arial">
    <w:panose1 w:val="020B0604020202020204"/>
    <w:charset w:val="00"/>
    <w:family w:val="swiss"/>
    <w:pitch w:val="variable"/>
    <w:sig w:usb0="E0002EFF" w:usb1="C0007843" w:usb2="00000009" w:usb3="00000000" w:csb0="000001FF" w:csb1="00000000"/>
  </w:font>
  <w:font w:name="DejaVu Sans">
    <w:charset w:val="00"/>
    <w:family w:val="swiss"/>
    <w:pitch w:val="variable"/>
    <w:sig w:usb0="E7002EFF" w:usb1="D200FDFF" w:usb2="0A246029" w:usb3="00000000" w:csb0="000001FF" w:csb1="00000000"/>
  </w:font>
  <w:font w:name="font231">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FDD" w:rsidRDefault="001C6FDD" w:rsidP="0096381F">
      <w:pPr>
        <w:spacing w:after="0" w:line="240" w:lineRule="auto"/>
      </w:pPr>
      <w:r>
        <w:separator/>
      </w:r>
    </w:p>
  </w:footnote>
  <w:footnote w:type="continuationSeparator" w:id="0">
    <w:p w:rsidR="001C6FDD" w:rsidRDefault="001C6FDD" w:rsidP="00963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395"/>
      <w:gridCol w:w="2976"/>
    </w:tblGrid>
    <w:tr w:rsidR="0096381F" w:rsidRPr="00B4223E" w:rsidTr="00BA665D">
      <w:trPr>
        <w:trHeight w:val="548"/>
      </w:trPr>
      <w:tc>
        <w:tcPr>
          <w:tcW w:w="2376" w:type="dxa"/>
          <w:vMerge w:val="restart"/>
          <w:vAlign w:val="center"/>
        </w:tcPr>
        <w:p w:rsidR="0096381F" w:rsidRPr="00E018B2" w:rsidRDefault="0096381F" w:rsidP="0096381F">
          <w:r>
            <w:rPr>
              <w:noProof/>
              <w:lang w:val="es-419" w:eastAsia="es-419"/>
            </w:rPr>
            <w:drawing>
              <wp:inline distT="0" distB="0" distL="0" distR="0" wp14:anchorId="293CF9FE" wp14:editId="234F4E41">
                <wp:extent cx="1348740" cy="784860"/>
                <wp:effectExtent l="0" t="0" r="0" b="0"/>
                <wp:docPr id="3" name="2 Imagen" descr="Logo 3"/>
                <wp:cNvGraphicFramePr/>
                <a:graphic xmlns:a="http://schemas.openxmlformats.org/drawingml/2006/main">
                  <a:graphicData uri="http://schemas.openxmlformats.org/drawingml/2006/picture">
                    <pic:pic xmlns:pic="http://schemas.openxmlformats.org/drawingml/2006/picture">
                      <pic:nvPicPr>
                        <pic:cNvPr id="3" name="2 Imagen" descr="Logo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739" cy="784859"/>
                        </a:xfrm>
                        <a:prstGeom prst="rect">
                          <a:avLst/>
                        </a:prstGeom>
                        <a:noFill/>
                        <a:ln>
                          <a:noFill/>
                        </a:ln>
                      </pic:spPr>
                    </pic:pic>
                  </a:graphicData>
                </a:graphic>
              </wp:inline>
            </w:drawing>
          </w:r>
        </w:p>
      </w:tc>
      <w:tc>
        <w:tcPr>
          <w:tcW w:w="4395" w:type="dxa"/>
          <w:vMerge w:val="restart"/>
          <w:vAlign w:val="center"/>
        </w:tcPr>
        <w:p w:rsidR="0096381F" w:rsidRPr="006A3FCF" w:rsidRDefault="0096381F" w:rsidP="0096381F">
          <w:pPr>
            <w:jc w:val="center"/>
            <w:rPr>
              <w:rFonts w:ascii="Arial" w:hAnsi="Arial" w:cs="Arial"/>
              <w:b/>
            </w:rPr>
          </w:pPr>
          <w:r w:rsidRPr="006A3FCF">
            <w:rPr>
              <w:rFonts w:ascii="Arial" w:eastAsia="Arial" w:hAnsi="Arial" w:cs="Arial"/>
              <w:b/>
              <w:sz w:val="28"/>
            </w:rPr>
            <w:t>ESTUDIO PREVIO PARA LA CONTRATACIÓN</w:t>
          </w:r>
        </w:p>
      </w:tc>
      <w:tc>
        <w:tcPr>
          <w:tcW w:w="2976" w:type="dxa"/>
          <w:vAlign w:val="center"/>
        </w:tcPr>
        <w:p w:rsidR="0096381F" w:rsidRPr="00B4223E" w:rsidRDefault="0096381F" w:rsidP="0096381F">
          <w:pPr>
            <w:pStyle w:val="Encabezado"/>
            <w:rPr>
              <w:rFonts w:ascii="Arial" w:hAnsi="Arial" w:cs="Arial"/>
              <w:b/>
            </w:rPr>
          </w:pPr>
          <w:r w:rsidRPr="00B4223E">
            <w:rPr>
              <w:rFonts w:ascii="Arial" w:hAnsi="Arial" w:cs="Arial"/>
              <w:b/>
            </w:rPr>
            <w:t>Código:</w:t>
          </w:r>
          <w:r>
            <w:rPr>
              <w:rFonts w:ascii="Arial" w:hAnsi="Arial" w:cs="Arial"/>
            </w:rPr>
            <w:t xml:space="preserve"> GA-RG-23</w:t>
          </w:r>
        </w:p>
      </w:tc>
    </w:tr>
    <w:tr w:rsidR="0096381F" w:rsidRPr="00B4223E" w:rsidTr="00BA665D">
      <w:trPr>
        <w:trHeight w:val="547"/>
      </w:trPr>
      <w:tc>
        <w:tcPr>
          <w:tcW w:w="2376" w:type="dxa"/>
          <w:vMerge/>
          <w:vAlign w:val="center"/>
        </w:tcPr>
        <w:p w:rsidR="0096381F" w:rsidRPr="00B4223E" w:rsidRDefault="0096381F" w:rsidP="0096381F">
          <w:pPr>
            <w:pStyle w:val="Encabezado"/>
            <w:jc w:val="center"/>
            <w:rPr>
              <w:rFonts w:ascii="Arial" w:hAnsi="Arial" w:cs="Arial"/>
              <w:b/>
              <w:noProof/>
              <w:lang w:eastAsia="es-EC"/>
            </w:rPr>
          </w:pPr>
        </w:p>
      </w:tc>
      <w:tc>
        <w:tcPr>
          <w:tcW w:w="4395" w:type="dxa"/>
          <w:vMerge/>
          <w:vAlign w:val="center"/>
        </w:tcPr>
        <w:p w:rsidR="0096381F" w:rsidRPr="00B4223E" w:rsidRDefault="0096381F" w:rsidP="0096381F">
          <w:pPr>
            <w:pStyle w:val="Encabezado"/>
            <w:jc w:val="center"/>
            <w:rPr>
              <w:rFonts w:ascii="Arial" w:hAnsi="Arial" w:cs="Arial"/>
              <w:b/>
              <w:bCs/>
            </w:rPr>
          </w:pPr>
        </w:p>
      </w:tc>
      <w:tc>
        <w:tcPr>
          <w:tcW w:w="2976" w:type="dxa"/>
          <w:vAlign w:val="center"/>
        </w:tcPr>
        <w:p w:rsidR="0096381F" w:rsidRPr="00B4223E" w:rsidRDefault="0096381F" w:rsidP="0096381F">
          <w:pPr>
            <w:pStyle w:val="Encabezado"/>
            <w:rPr>
              <w:rFonts w:ascii="Arial" w:hAnsi="Arial" w:cs="Arial"/>
              <w:b/>
            </w:rPr>
          </w:pPr>
          <w:r w:rsidRPr="00E436AD">
            <w:rPr>
              <w:rFonts w:ascii="Arial" w:hAnsi="Arial" w:cs="Arial"/>
              <w:b/>
              <w:sz w:val="20"/>
            </w:rPr>
            <w:t xml:space="preserve">Vigente desde: </w:t>
          </w:r>
          <w:r w:rsidRPr="00E436AD">
            <w:rPr>
              <w:rFonts w:ascii="Arial" w:hAnsi="Arial" w:cs="Arial"/>
              <w:sz w:val="20"/>
            </w:rPr>
            <w:t>14/02/2020</w:t>
          </w:r>
        </w:p>
      </w:tc>
    </w:tr>
    <w:tr w:rsidR="0096381F" w:rsidRPr="00B4223E" w:rsidTr="00BA665D">
      <w:trPr>
        <w:trHeight w:val="547"/>
      </w:trPr>
      <w:tc>
        <w:tcPr>
          <w:tcW w:w="2376" w:type="dxa"/>
          <w:vMerge/>
          <w:vAlign w:val="center"/>
        </w:tcPr>
        <w:p w:rsidR="0096381F" w:rsidRPr="00B4223E" w:rsidRDefault="0096381F" w:rsidP="0096381F">
          <w:pPr>
            <w:pStyle w:val="Encabezado"/>
            <w:jc w:val="center"/>
            <w:rPr>
              <w:rFonts w:ascii="Arial" w:hAnsi="Arial" w:cs="Arial"/>
              <w:b/>
              <w:noProof/>
              <w:lang w:eastAsia="es-EC"/>
            </w:rPr>
          </w:pPr>
        </w:p>
      </w:tc>
      <w:tc>
        <w:tcPr>
          <w:tcW w:w="4395" w:type="dxa"/>
          <w:vMerge/>
          <w:vAlign w:val="center"/>
        </w:tcPr>
        <w:p w:rsidR="0096381F" w:rsidRPr="00B4223E" w:rsidRDefault="0096381F" w:rsidP="0096381F">
          <w:pPr>
            <w:pStyle w:val="Encabezado"/>
            <w:jc w:val="center"/>
            <w:rPr>
              <w:rFonts w:ascii="Arial" w:hAnsi="Arial" w:cs="Arial"/>
              <w:b/>
              <w:bCs/>
            </w:rPr>
          </w:pPr>
        </w:p>
      </w:tc>
      <w:tc>
        <w:tcPr>
          <w:tcW w:w="2976" w:type="dxa"/>
          <w:vAlign w:val="center"/>
        </w:tcPr>
        <w:p w:rsidR="0096381F" w:rsidRPr="00B4223E" w:rsidRDefault="0096381F" w:rsidP="0096381F">
          <w:pPr>
            <w:pStyle w:val="Encabezado"/>
            <w:rPr>
              <w:rFonts w:ascii="Arial" w:hAnsi="Arial" w:cs="Arial"/>
              <w:b/>
            </w:rPr>
          </w:pPr>
          <w:r>
            <w:rPr>
              <w:rFonts w:ascii="Arial" w:hAnsi="Arial" w:cs="Arial"/>
              <w:b/>
            </w:rPr>
            <w:t xml:space="preserve">Versión: </w:t>
          </w:r>
          <w:r>
            <w:rPr>
              <w:rFonts w:ascii="Arial" w:hAnsi="Arial" w:cs="Arial"/>
            </w:rPr>
            <w:t>02</w:t>
          </w:r>
        </w:p>
      </w:tc>
    </w:tr>
  </w:tbl>
  <w:p w:rsidR="0096381F" w:rsidRDefault="0096381F">
    <w:pPr>
      <w:pStyle w:val="Encabezado"/>
    </w:pPr>
  </w:p>
  <w:p w:rsidR="0096381F" w:rsidRDefault="0096381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4300"/>
    <w:multiLevelType w:val="hybridMultilevel"/>
    <w:tmpl w:val="2968C4C4"/>
    <w:lvl w:ilvl="0" w:tplc="16D8C0C4">
      <w:start w:val="1"/>
      <w:numFmt w:val="bullet"/>
      <w:lvlText w:val="-"/>
      <w:lvlJc w:val="left"/>
      <w:pPr>
        <w:ind w:left="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48D9686D"/>
    <w:multiLevelType w:val="hybridMultilevel"/>
    <w:tmpl w:val="F4E6B796"/>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4C1F0F3F"/>
    <w:multiLevelType w:val="hybridMultilevel"/>
    <w:tmpl w:val="1ADCAFF8"/>
    <w:lvl w:ilvl="0" w:tplc="16D8C0C4">
      <w:start w:val="1"/>
      <w:numFmt w:val="bullet"/>
      <w:lvlText w:val="-"/>
      <w:lvlJc w:val="left"/>
      <w:pPr>
        <w:ind w:left="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4D1D28B9"/>
    <w:multiLevelType w:val="hybridMultilevel"/>
    <w:tmpl w:val="7C02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E24A2"/>
    <w:multiLevelType w:val="hybridMultilevel"/>
    <w:tmpl w:val="90CEA98C"/>
    <w:lvl w:ilvl="0" w:tplc="16D8C0C4">
      <w:start w:val="1"/>
      <w:numFmt w:val="bullet"/>
      <w:lvlText w:val="-"/>
      <w:lvlJc w:val="left"/>
      <w:pPr>
        <w:ind w:left="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60791A">
      <w:start w:val="1"/>
      <w:numFmt w:val="bullet"/>
      <w:lvlText w:val="o"/>
      <w:lvlJc w:val="left"/>
      <w:pPr>
        <w:ind w:left="1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4E7D1A">
      <w:start w:val="1"/>
      <w:numFmt w:val="bullet"/>
      <w:lvlText w:val="▪"/>
      <w:lvlJc w:val="left"/>
      <w:pPr>
        <w:ind w:left="1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8461BE">
      <w:start w:val="1"/>
      <w:numFmt w:val="bullet"/>
      <w:lvlText w:val="•"/>
      <w:lvlJc w:val="left"/>
      <w:pPr>
        <w:ind w:left="2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6C63EA">
      <w:start w:val="1"/>
      <w:numFmt w:val="bullet"/>
      <w:lvlText w:val="o"/>
      <w:lvlJc w:val="left"/>
      <w:pPr>
        <w:ind w:left="3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92D28C">
      <w:start w:val="1"/>
      <w:numFmt w:val="bullet"/>
      <w:lvlText w:val="▪"/>
      <w:lvlJc w:val="left"/>
      <w:pPr>
        <w:ind w:left="4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9A22F8">
      <w:start w:val="1"/>
      <w:numFmt w:val="bullet"/>
      <w:lvlText w:val="•"/>
      <w:lvlJc w:val="left"/>
      <w:pPr>
        <w:ind w:left="4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4CCE20">
      <w:start w:val="1"/>
      <w:numFmt w:val="bullet"/>
      <w:lvlText w:val="o"/>
      <w:lvlJc w:val="left"/>
      <w:pPr>
        <w:ind w:left="5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DC26AE">
      <w:start w:val="1"/>
      <w:numFmt w:val="bullet"/>
      <w:lvlText w:val="▪"/>
      <w:lvlJc w:val="left"/>
      <w:pPr>
        <w:ind w:left="6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9B195F"/>
    <w:multiLevelType w:val="hybridMultilevel"/>
    <w:tmpl w:val="F5963A36"/>
    <w:lvl w:ilvl="0" w:tplc="16D8C0C4">
      <w:start w:val="1"/>
      <w:numFmt w:val="bullet"/>
      <w:lvlText w:val="-"/>
      <w:lvlJc w:val="left"/>
      <w:pPr>
        <w:ind w:left="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1F"/>
    <w:rsid w:val="00061920"/>
    <w:rsid w:val="000B5B8D"/>
    <w:rsid w:val="001C6FDD"/>
    <w:rsid w:val="002D7D0E"/>
    <w:rsid w:val="003978D5"/>
    <w:rsid w:val="00474213"/>
    <w:rsid w:val="00564065"/>
    <w:rsid w:val="006F1B2C"/>
    <w:rsid w:val="00714634"/>
    <w:rsid w:val="007F346A"/>
    <w:rsid w:val="00887BE8"/>
    <w:rsid w:val="00892CC2"/>
    <w:rsid w:val="0096381F"/>
    <w:rsid w:val="009703D2"/>
    <w:rsid w:val="00A51C26"/>
    <w:rsid w:val="00A655D8"/>
    <w:rsid w:val="00B55422"/>
    <w:rsid w:val="00BA0DF3"/>
    <w:rsid w:val="00C21909"/>
    <w:rsid w:val="00C65F7C"/>
    <w:rsid w:val="00C660E6"/>
    <w:rsid w:val="00E40A93"/>
    <w:rsid w:val="00E66E6D"/>
    <w:rsid w:val="00F83248"/>
    <w:rsid w:val="00FF41DD"/>
    <w:rsid w:val="00FF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A06F"/>
  <w15:chartTrackingRefBased/>
  <w15:docId w15:val="{8853AF3A-653C-40BC-B599-60B2D2B3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81F"/>
    <w:pPr>
      <w:spacing w:after="200" w:line="276" w:lineRule="auto"/>
    </w:pPr>
    <w:rPr>
      <w:rFonts w:ascii="Calibri" w:eastAsia="Calibri"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6381F"/>
    <w:pPr>
      <w:suppressAutoHyphens/>
      <w:autoSpaceDE w:val="0"/>
      <w:spacing w:after="0" w:line="240" w:lineRule="auto"/>
    </w:pPr>
    <w:rPr>
      <w:rFonts w:ascii="GEGKIC+Arial" w:eastAsia="Arial" w:hAnsi="GEGKIC+Arial" w:cs="GEGKIC+Arial"/>
      <w:color w:val="000000"/>
      <w:sz w:val="24"/>
      <w:szCs w:val="24"/>
      <w:lang w:val="es-ES" w:eastAsia="ar-SA"/>
    </w:rPr>
  </w:style>
  <w:style w:type="paragraph" w:styleId="Textoindependiente">
    <w:name w:val="Body Text"/>
    <w:basedOn w:val="Normal"/>
    <w:link w:val="TextoindependienteCar"/>
    <w:rsid w:val="0096381F"/>
    <w:pPr>
      <w:suppressAutoHyphens/>
      <w:spacing w:after="120"/>
    </w:pPr>
    <w:rPr>
      <w:rFonts w:eastAsia="DejaVu Sans" w:cs="font231"/>
      <w:kern w:val="1"/>
      <w:lang w:val="es-ES_tradnl" w:eastAsia="ar-SA"/>
    </w:rPr>
  </w:style>
  <w:style w:type="character" w:customStyle="1" w:styleId="TextoindependienteCar">
    <w:name w:val="Texto independiente Car"/>
    <w:basedOn w:val="Fuentedeprrafopredeter"/>
    <w:link w:val="Textoindependiente"/>
    <w:rsid w:val="0096381F"/>
    <w:rPr>
      <w:rFonts w:ascii="Calibri" w:eastAsia="DejaVu Sans" w:hAnsi="Calibri" w:cs="font231"/>
      <w:kern w:val="1"/>
      <w:lang w:val="es-ES_tradnl" w:eastAsia="ar-SA"/>
    </w:rPr>
  </w:style>
  <w:style w:type="table" w:styleId="Tablaconcuadrcula">
    <w:name w:val="Table Grid"/>
    <w:basedOn w:val="Tablanormal"/>
    <w:uiPriority w:val="39"/>
    <w:rsid w:val="0096381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Capítulo,Texto,List Paragraph1"/>
    <w:basedOn w:val="Normal"/>
    <w:link w:val="PrrafodelistaCar"/>
    <w:uiPriority w:val="34"/>
    <w:qFormat/>
    <w:rsid w:val="0096381F"/>
    <w:pPr>
      <w:widowControl w:val="0"/>
      <w:ind w:left="720"/>
      <w:contextualSpacing/>
    </w:pPr>
    <w:rPr>
      <w:lang w:val="en-US"/>
    </w:rPr>
  </w:style>
  <w:style w:type="character" w:customStyle="1" w:styleId="PrrafodelistaCar">
    <w:name w:val="Párrafo de lista Car"/>
    <w:aliases w:val="TIT 2 IND Car,Capítulo Car,Texto Car,List Paragraph1 Car"/>
    <w:link w:val="Prrafodelista"/>
    <w:uiPriority w:val="34"/>
    <w:locked/>
    <w:rsid w:val="0096381F"/>
    <w:rPr>
      <w:rFonts w:ascii="Calibri" w:eastAsia="Calibri" w:hAnsi="Calibri" w:cs="Times New Roman"/>
    </w:rPr>
  </w:style>
  <w:style w:type="paragraph" w:styleId="NormalWeb">
    <w:name w:val="Normal (Web)"/>
    <w:basedOn w:val="Normal"/>
    <w:rsid w:val="0096381F"/>
    <w:pPr>
      <w:spacing w:after="0" w:line="240" w:lineRule="auto"/>
    </w:pPr>
    <w:rPr>
      <w:rFonts w:ascii="Times New Roman" w:eastAsia="Times New Roman" w:hAnsi="Times New Roman"/>
      <w:sz w:val="24"/>
      <w:szCs w:val="24"/>
      <w:lang w:val="es-ES"/>
    </w:rPr>
  </w:style>
  <w:style w:type="paragraph" w:styleId="Sinespaciado">
    <w:name w:val="No Spacing"/>
    <w:uiPriority w:val="1"/>
    <w:qFormat/>
    <w:rsid w:val="0096381F"/>
    <w:pPr>
      <w:spacing w:after="0" w:line="240" w:lineRule="auto"/>
    </w:pPr>
    <w:rPr>
      <w:lang w:val="es-EC"/>
    </w:rPr>
  </w:style>
  <w:style w:type="paragraph" w:styleId="Encabezado">
    <w:name w:val="header"/>
    <w:basedOn w:val="Normal"/>
    <w:link w:val="EncabezadoCar"/>
    <w:uiPriority w:val="99"/>
    <w:unhideWhenUsed/>
    <w:rsid w:val="009638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381F"/>
    <w:rPr>
      <w:rFonts w:ascii="Calibri" w:eastAsia="Calibri" w:hAnsi="Calibri" w:cs="Times New Roman"/>
      <w:lang w:val="es-EC"/>
    </w:rPr>
  </w:style>
  <w:style w:type="paragraph" w:styleId="Piedepgina">
    <w:name w:val="footer"/>
    <w:basedOn w:val="Normal"/>
    <w:link w:val="PiedepginaCar"/>
    <w:uiPriority w:val="99"/>
    <w:unhideWhenUsed/>
    <w:rsid w:val="009638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381F"/>
    <w:rPr>
      <w:rFonts w:ascii="Calibri" w:eastAsia="Calibri" w:hAnsi="Calibri" w:cs="Times New Roman"/>
      <w:lang w:val="es-EC"/>
    </w:rPr>
  </w:style>
  <w:style w:type="table" w:customStyle="1" w:styleId="TableGrid">
    <w:name w:val="TableGrid"/>
    <w:rsid w:val="0096381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1232</Words>
  <Characters>6776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saldarriaga saldarriaga</dc:creator>
  <cp:keywords/>
  <dc:description/>
  <cp:lastModifiedBy>Usuario de Windows</cp:lastModifiedBy>
  <cp:revision>2</cp:revision>
  <dcterms:created xsi:type="dcterms:W3CDTF">2020-07-14T18:51:00Z</dcterms:created>
  <dcterms:modified xsi:type="dcterms:W3CDTF">2020-07-14T18:51:00Z</dcterms:modified>
</cp:coreProperties>
</file>