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01" w:rsidRPr="008E1ACC" w:rsidRDefault="00142601" w:rsidP="008E1ACC">
      <w:pPr>
        <w:shd w:val="clear" w:color="auto" w:fill="DEEAF6" w:themeFill="accent1" w:themeFillTint="33"/>
        <w:spacing w:after="0"/>
        <w:ind w:left="568"/>
        <w:jc w:val="center"/>
        <w:rPr>
          <w:rFonts w:ascii="Arial" w:hAnsi="Arial" w:cs="Arial"/>
          <w:b/>
          <w:sz w:val="24"/>
          <w:szCs w:val="20"/>
        </w:rPr>
      </w:pPr>
      <w:r w:rsidRPr="008E1ACC">
        <w:rPr>
          <w:rFonts w:ascii="Arial" w:hAnsi="Arial" w:cs="Arial"/>
          <w:b/>
          <w:sz w:val="24"/>
          <w:szCs w:val="20"/>
        </w:rPr>
        <w:t xml:space="preserve">PROCESO: </w:t>
      </w:r>
      <w:r w:rsidR="00037F48" w:rsidRPr="008E1ACC">
        <w:rPr>
          <w:rFonts w:ascii="Arial" w:hAnsi="Arial" w:cs="Arial"/>
          <w:b/>
          <w:sz w:val="24"/>
          <w:szCs w:val="20"/>
        </w:rPr>
        <w:t>ÍNFIMA</w:t>
      </w:r>
      <w:r w:rsidR="00F04F6F" w:rsidRPr="008E1ACC">
        <w:rPr>
          <w:rFonts w:ascii="Arial" w:hAnsi="Arial" w:cs="Arial"/>
          <w:b/>
          <w:sz w:val="24"/>
          <w:szCs w:val="20"/>
        </w:rPr>
        <w:t xml:space="preserve"> </w:t>
      </w:r>
      <w:r w:rsidR="00037F48" w:rsidRPr="008E1ACC">
        <w:rPr>
          <w:rFonts w:ascii="Arial" w:hAnsi="Arial" w:cs="Arial"/>
          <w:b/>
          <w:sz w:val="24"/>
          <w:szCs w:val="20"/>
        </w:rPr>
        <w:t>CUANTÍA</w:t>
      </w:r>
      <w:r w:rsidR="00F04F6F" w:rsidRPr="008E1ACC">
        <w:rPr>
          <w:rFonts w:ascii="Arial" w:hAnsi="Arial" w:cs="Arial"/>
          <w:b/>
          <w:sz w:val="24"/>
          <w:szCs w:val="20"/>
        </w:rPr>
        <w:t xml:space="preserve"> –CATALOGO ELECTRONICO</w:t>
      </w:r>
    </w:p>
    <w:p w:rsidR="00AE795D" w:rsidRPr="00AA7422" w:rsidRDefault="00AE795D" w:rsidP="00C75451">
      <w:pPr>
        <w:rPr>
          <w:rFonts w:ascii="Arial" w:hAnsi="Arial" w:cs="Arial"/>
          <w:b/>
          <w:sz w:val="20"/>
          <w:szCs w:val="20"/>
          <w:u w:val="single"/>
        </w:rPr>
      </w:pPr>
    </w:p>
    <w:p w:rsidR="00C75451" w:rsidRPr="00AA7422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7422">
        <w:rPr>
          <w:rFonts w:ascii="Arial" w:hAnsi="Arial" w:cs="Arial"/>
          <w:b/>
          <w:sz w:val="20"/>
          <w:szCs w:val="20"/>
        </w:rPr>
        <w:t>ANTECEDENTES:</w:t>
      </w:r>
    </w:p>
    <w:p w:rsidR="00502230" w:rsidRPr="00502230" w:rsidRDefault="00502230" w:rsidP="00A16CD5">
      <w:pPr>
        <w:spacing w:line="240" w:lineRule="auto"/>
        <w:ind w:left="568" w:firstLine="60"/>
        <w:jc w:val="both"/>
      </w:pPr>
      <w:r w:rsidRPr="00AA6919">
        <w:t>La Empresa Pública Aguas de Manta - EPAM, constituida como persona jurídica de derecho público, patrimonio propio, duración indefinida, autonomía financiera, económica, administrativa y de gestión, tiene como objeto la gestión, explotación, administración y provisión de los servicios públicos de abastecimiento domiciliario de agua potable, alcantarillado, manejo pluvial y depuración de residuos líquidos, incluyendo todas las fases del ciclo integral del agua así como su comercialización, como se lo menciona en el TITULO I De la constitución, funciones y patrimonio.</w:t>
      </w:r>
    </w:p>
    <w:p w:rsidR="00C75451" w:rsidRPr="00037F48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OBJETIVOS</w:t>
      </w:r>
    </w:p>
    <w:p w:rsidR="00095626" w:rsidRDefault="00502230" w:rsidP="00502230">
      <w:pPr>
        <w:pStyle w:val="Default"/>
        <w:ind w:left="568" w:firstLine="17"/>
        <w:jc w:val="both"/>
        <w:rPr>
          <w:rFonts w:asciiTheme="minorHAnsi" w:hAnsiTheme="minorHAnsi" w:cstheme="minorBidi"/>
          <w:sz w:val="22"/>
          <w:szCs w:val="22"/>
        </w:rPr>
      </w:pPr>
      <w:r w:rsidRPr="005C534F">
        <w:rPr>
          <w:rFonts w:asciiTheme="minorHAnsi" w:hAnsiTheme="minorHAnsi" w:cstheme="minorBidi"/>
          <w:sz w:val="22"/>
          <w:szCs w:val="22"/>
        </w:rPr>
        <w:t>En la necesidad de</w:t>
      </w:r>
      <w:r w:rsidR="00A16CD5">
        <w:rPr>
          <w:rFonts w:asciiTheme="minorHAnsi" w:hAnsiTheme="minorHAnsi" w:cstheme="minorBidi"/>
          <w:sz w:val="22"/>
          <w:szCs w:val="22"/>
        </w:rPr>
        <w:t xml:space="preserve"> contratación de</w:t>
      </w:r>
      <w:r>
        <w:rPr>
          <w:rFonts w:asciiTheme="minorHAnsi" w:hAnsiTheme="minorHAnsi" w:cstheme="minorBidi"/>
          <w:sz w:val="22"/>
          <w:szCs w:val="22"/>
        </w:rPr>
        <w:t xml:space="preserve"> Licencia de </w:t>
      </w:r>
      <w:r w:rsidRPr="00D42BAB">
        <w:rPr>
          <w:rFonts w:asciiTheme="minorHAnsi" w:hAnsiTheme="minorHAnsi" w:cstheme="minorBidi"/>
          <w:sz w:val="22"/>
          <w:szCs w:val="22"/>
        </w:rPr>
        <w:t>Actualización de Programas y Soporte</w:t>
      </w:r>
      <w:r w:rsidRPr="00FA25BD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 para el servidor  de la base  de dato  K2B  de la institución.</w:t>
      </w:r>
    </w:p>
    <w:p w:rsidR="00502230" w:rsidRPr="00502230" w:rsidRDefault="00502230" w:rsidP="00A16CD5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:rsidR="00F04F6F" w:rsidRPr="00037F48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MOTIVACIÓ</w:t>
      </w:r>
      <w:r w:rsidR="00C24AF0" w:rsidRPr="00037F48">
        <w:rPr>
          <w:rFonts w:ascii="Arial" w:hAnsi="Arial" w:cs="Arial"/>
          <w:b/>
          <w:sz w:val="20"/>
          <w:szCs w:val="20"/>
        </w:rPr>
        <w:t>N</w:t>
      </w:r>
      <w:r w:rsidRPr="00037F48">
        <w:rPr>
          <w:rFonts w:ascii="Arial" w:hAnsi="Arial" w:cs="Arial"/>
          <w:b/>
          <w:sz w:val="20"/>
          <w:szCs w:val="20"/>
        </w:rPr>
        <w:t xml:space="preserve"> –</w:t>
      </w:r>
      <w:r w:rsidR="00453BAE" w:rsidRPr="00037F48">
        <w:rPr>
          <w:rFonts w:ascii="Arial" w:hAnsi="Arial" w:cs="Arial"/>
          <w:b/>
          <w:sz w:val="20"/>
          <w:szCs w:val="20"/>
        </w:rPr>
        <w:t xml:space="preserve"> </w:t>
      </w:r>
      <w:r w:rsidRPr="00037F48">
        <w:rPr>
          <w:rFonts w:ascii="Arial" w:hAnsi="Arial" w:cs="Arial"/>
          <w:b/>
          <w:sz w:val="20"/>
          <w:szCs w:val="20"/>
        </w:rPr>
        <w:t xml:space="preserve">JUSTIFICACIÓN </w:t>
      </w:r>
    </w:p>
    <w:p w:rsidR="00AE795D" w:rsidRDefault="00502230" w:rsidP="00F20D99">
      <w:pPr>
        <w:pStyle w:val="Default"/>
        <w:ind w:left="568" w:firstLine="3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C15E2">
        <w:rPr>
          <w:rFonts w:asciiTheme="minorHAnsi" w:hAnsiTheme="minorHAnsi" w:cstheme="minorBidi"/>
          <w:color w:val="auto"/>
          <w:sz w:val="22"/>
          <w:szCs w:val="22"/>
        </w:rPr>
        <w:t xml:space="preserve">Este proceso se pone en marcha con el fin de </w:t>
      </w:r>
      <w:r w:rsidR="00A16CD5">
        <w:rPr>
          <w:rFonts w:asciiTheme="minorHAnsi" w:hAnsiTheme="minorHAnsi" w:cstheme="minorBidi"/>
          <w:color w:val="auto"/>
          <w:sz w:val="22"/>
          <w:szCs w:val="22"/>
        </w:rPr>
        <w:t xml:space="preserve">contratar </w:t>
      </w:r>
      <w:r w:rsidRPr="002C15E2">
        <w:rPr>
          <w:rFonts w:asciiTheme="minorHAnsi" w:hAnsiTheme="minorHAnsi" w:cstheme="minorBidi"/>
          <w:color w:val="auto"/>
          <w:sz w:val="22"/>
          <w:szCs w:val="22"/>
        </w:rPr>
        <w:t>licencia  de actualización  de programa</w:t>
      </w:r>
      <w:r w:rsidRPr="00BF10FB">
        <w:rPr>
          <w:rFonts w:asciiTheme="minorHAnsi" w:hAnsiTheme="minorHAnsi" w:cstheme="minorBidi"/>
          <w:color w:val="auto"/>
          <w:sz w:val="22"/>
          <w:szCs w:val="22"/>
        </w:rPr>
        <w:t xml:space="preserve"> los beneficios del contrato de Soporte Técnico</w:t>
      </w:r>
      <w:r w:rsidRPr="002C15E2">
        <w:rPr>
          <w:rFonts w:asciiTheme="minorHAnsi" w:hAnsiTheme="minorHAnsi" w:cstheme="minorBidi"/>
          <w:color w:val="auto"/>
          <w:sz w:val="22"/>
          <w:szCs w:val="22"/>
        </w:rPr>
        <w:t xml:space="preserve"> ofrecidos por Oracle para EPAM,</w:t>
      </w:r>
      <w:r w:rsidRPr="00BF10F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2C15E2">
        <w:rPr>
          <w:rFonts w:asciiTheme="minorHAnsi" w:hAnsiTheme="minorHAnsi" w:cstheme="minorBidi"/>
          <w:color w:val="auto"/>
          <w:sz w:val="22"/>
          <w:szCs w:val="22"/>
        </w:rPr>
        <w:t xml:space="preserve">permitirá Acceso a nuevas versiones, </w:t>
      </w:r>
      <w:r w:rsidRPr="00BF10FB">
        <w:rPr>
          <w:rFonts w:asciiTheme="minorHAnsi" w:hAnsiTheme="minorHAnsi" w:cstheme="minorBidi"/>
          <w:color w:val="auto"/>
          <w:sz w:val="22"/>
          <w:szCs w:val="22"/>
        </w:rPr>
        <w:t>Actual</w:t>
      </w:r>
      <w:r w:rsidRPr="002C15E2">
        <w:rPr>
          <w:rFonts w:asciiTheme="minorHAnsi" w:hAnsiTheme="minorHAnsi" w:cstheme="minorBidi"/>
          <w:color w:val="auto"/>
          <w:sz w:val="22"/>
          <w:szCs w:val="22"/>
        </w:rPr>
        <w:t xml:space="preserve">ización de programas y parches, Acceso a </w:t>
      </w:r>
      <w:proofErr w:type="spellStart"/>
      <w:r w:rsidRPr="002C15E2">
        <w:rPr>
          <w:rFonts w:asciiTheme="minorHAnsi" w:hAnsiTheme="minorHAnsi" w:cstheme="minorBidi"/>
          <w:color w:val="auto"/>
          <w:sz w:val="22"/>
          <w:szCs w:val="22"/>
        </w:rPr>
        <w:t>My</w:t>
      </w:r>
      <w:proofErr w:type="spellEnd"/>
      <w:r w:rsidRPr="002C15E2">
        <w:rPr>
          <w:rFonts w:asciiTheme="minorHAnsi" w:hAnsiTheme="minorHAnsi" w:cstheme="minorBidi"/>
          <w:color w:val="auto"/>
          <w:sz w:val="22"/>
          <w:szCs w:val="22"/>
        </w:rPr>
        <w:t xml:space="preserve"> Oracle </w:t>
      </w:r>
      <w:proofErr w:type="spellStart"/>
      <w:r w:rsidRPr="002C15E2">
        <w:rPr>
          <w:rFonts w:asciiTheme="minorHAnsi" w:hAnsiTheme="minorHAnsi" w:cstheme="minorBidi"/>
          <w:color w:val="auto"/>
          <w:sz w:val="22"/>
          <w:szCs w:val="22"/>
        </w:rPr>
        <w:t>Support</w:t>
      </w:r>
      <w:proofErr w:type="spellEnd"/>
      <w:r w:rsidRPr="002C15E2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BF10FB">
        <w:rPr>
          <w:rFonts w:asciiTheme="minorHAnsi" w:hAnsiTheme="minorHAnsi" w:cstheme="minorBidi"/>
          <w:color w:val="auto"/>
          <w:sz w:val="22"/>
          <w:szCs w:val="22"/>
        </w:rPr>
        <w:t xml:space="preserve"> 24 ho</w:t>
      </w:r>
      <w:r w:rsidRPr="002C15E2">
        <w:rPr>
          <w:rFonts w:asciiTheme="minorHAnsi" w:hAnsiTheme="minorHAnsi" w:cstheme="minorBidi"/>
          <w:color w:val="auto"/>
          <w:sz w:val="22"/>
          <w:szCs w:val="22"/>
        </w:rPr>
        <w:t xml:space="preserve">ras por día, 7 días por semana, También el </w:t>
      </w:r>
      <w:r w:rsidRPr="00BF10FB">
        <w:rPr>
          <w:rFonts w:asciiTheme="minorHAnsi" w:hAnsiTheme="minorHAnsi" w:cstheme="minorBidi"/>
          <w:color w:val="auto"/>
          <w:sz w:val="22"/>
          <w:szCs w:val="22"/>
        </w:rPr>
        <w:t>Servicio de s</w:t>
      </w:r>
      <w:r w:rsidRPr="002C15E2">
        <w:rPr>
          <w:rFonts w:asciiTheme="minorHAnsi" w:hAnsiTheme="minorHAnsi" w:cstheme="minorBidi"/>
          <w:color w:val="auto"/>
          <w:sz w:val="22"/>
          <w:szCs w:val="22"/>
        </w:rPr>
        <w:t xml:space="preserve">oporte mediante línea gratuita y el </w:t>
      </w:r>
      <w:r w:rsidRPr="00C26969">
        <w:rPr>
          <w:rFonts w:asciiTheme="minorHAnsi" w:hAnsiTheme="minorHAnsi" w:cstheme="minorBidi"/>
          <w:color w:val="auto"/>
          <w:sz w:val="22"/>
          <w:szCs w:val="22"/>
        </w:rPr>
        <w:t>Ingreso a base de conocimientos</w:t>
      </w:r>
      <w:r w:rsidRPr="002C15E2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C2696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F20D99" w:rsidRPr="00F20D99" w:rsidRDefault="00F20D99" w:rsidP="00F20D99">
      <w:pPr>
        <w:pStyle w:val="Default"/>
        <w:ind w:left="568" w:firstLine="3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F04F6F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>CARACTERISTICAS TÉ</w:t>
      </w:r>
      <w:r w:rsidR="00C24AF0" w:rsidRPr="00037F48">
        <w:rPr>
          <w:rFonts w:ascii="Arial" w:hAnsi="Arial" w:cs="Arial"/>
          <w:b/>
          <w:sz w:val="20"/>
          <w:szCs w:val="20"/>
        </w:rPr>
        <w:t>CNICAS Y ESPECIFICAS</w:t>
      </w:r>
    </w:p>
    <w:tbl>
      <w:tblPr>
        <w:tblpPr w:leftFromText="141" w:rightFromText="141" w:vertAnchor="text" w:horzAnchor="margin" w:tblpXSpec="right" w:tblpY="352"/>
        <w:tblW w:w="7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341"/>
        <w:gridCol w:w="1092"/>
        <w:gridCol w:w="3922"/>
      </w:tblGrid>
      <w:tr w:rsidR="00A16CD5" w:rsidRPr="00AA7422" w:rsidTr="00A16CD5">
        <w:trPr>
          <w:trHeight w:val="2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6CD5" w:rsidRPr="00502230" w:rsidRDefault="00A16CD5" w:rsidP="00A16C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N°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6CD5" w:rsidRPr="00502230" w:rsidRDefault="00A16CD5" w:rsidP="00A16C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DEL BIEN/SERVICIO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6CD5" w:rsidRPr="00502230" w:rsidRDefault="00A16CD5" w:rsidP="00A16C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6CD5" w:rsidRPr="00502230" w:rsidRDefault="00A16CD5" w:rsidP="00A16CD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50223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CARACTERISTICAS, REQUISITOS FUNCIONALES O TECNÓLOGICO</w:t>
            </w:r>
          </w:p>
        </w:tc>
      </w:tr>
      <w:tr w:rsidR="00A16CD5" w:rsidRPr="00AA7422" w:rsidTr="00A16CD5">
        <w:trPr>
          <w:trHeight w:val="2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D5" w:rsidRPr="00AA7422" w:rsidRDefault="00A16CD5" w:rsidP="00A16C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01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D5" w:rsidRPr="00AA7422" w:rsidRDefault="00A16CD5" w:rsidP="00A16C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7655A6">
              <w:rPr>
                <w:rFonts w:ascii="Arial" w:hAnsi="Arial" w:cs="Arial"/>
                <w:color w:val="000000"/>
                <w:sz w:val="16"/>
                <w:szCs w:val="16"/>
              </w:rPr>
              <w:t xml:space="preserve">Oracle Database Standard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655A6">
              <w:rPr>
                <w:rFonts w:ascii="Arial" w:hAnsi="Arial" w:cs="Arial"/>
                <w:color w:val="000000"/>
                <w:sz w:val="16"/>
                <w:szCs w:val="16"/>
              </w:rPr>
              <w:t>Edition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655A6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D5" w:rsidRPr="00AA7422" w:rsidRDefault="00A16CD5" w:rsidP="00A16C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01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D5" w:rsidRPr="00D51802" w:rsidRDefault="00A16CD5" w:rsidP="00A16C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C"/>
              </w:rPr>
              <w:t xml:space="preserve">- </w:t>
            </w:r>
            <w:r w:rsidRPr="00D51802">
              <w:rPr>
                <w:rFonts w:ascii="Arial" w:hAnsi="Arial" w:cs="Arial"/>
                <w:sz w:val="16"/>
                <w:szCs w:val="16"/>
              </w:rPr>
              <w:t>Acceso a nuevas versiones.</w:t>
            </w:r>
          </w:p>
          <w:p w:rsidR="00A16CD5" w:rsidRPr="00502230" w:rsidRDefault="00A16CD5" w:rsidP="00A16C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C"/>
              </w:rPr>
              <w:t xml:space="preserve">- </w:t>
            </w:r>
            <w:r w:rsidRPr="00D51802">
              <w:rPr>
                <w:rFonts w:ascii="Arial" w:hAnsi="Arial" w:cs="Arial"/>
                <w:sz w:val="16"/>
                <w:szCs w:val="16"/>
              </w:rPr>
              <w:t>Servicio de soporte mediante línea gratuita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E795D" w:rsidRPr="00A16CD5" w:rsidRDefault="00AE795D" w:rsidP="00A16CD5">
      <w:pPr>
        <w:rPr>
          <w:rFonts w:ascii="Arial" w:hAnsi="Arial" w:cs="Arial"/>
          <w:b/>
          <w:sz w:val="20"/>
          <w:szCs w:val="20"/>
        </w:rPr>
      </w:pPr>
    </w:p>
    <w:p w:rsidR="002F6325" w:rsidRPr="00037F48" w:rsidRDefault="002F6325" w:rsidP="00037F4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E795D" w:rsidRDefault="00C110C7" w:rsidP="00AE795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37F48">
        <w:rPr>
          <w:rFonts w:ascii="Arial" w:hAnsi="Arial" w:cs="Arial"/>
          <w:b/>
          <w:sz w:val="20"/>
          <w:szCs w:val="20"/>
        </w:rPr>
        <w:t xml:space="preserve">PLAZO DE EJECUCIÓN </w:t>
      </w:r>
    </w:p>
    <w:p w:rsidR="00AE795D" w:rsidRPr="00A16CD5" w:rsidRDefault="00AE795D" w:rsidP="00A16CD5">
      <w:pPr>
        <w:ind w:left="568"/>
      </w:pPr>
      <w:r>
        <w:t>Para el servicio requerido el oferente adjudicado tendrá el plazo de 07 días calendario para  la entrega.</w:t>
      </w:r>
    </w:p>
    <w:tbl>
      <w:tblPr>
        <w:tblStyle w:val="Tablaconcuadrcula"/>
        <w:tblW w:w="8569" w:type="dxa"/>
        <w:tblInd w:w="708" w:type="dxa"/>
        <w:tblLook w:val="04A0" w:firstRow="1" w:lastRow="0" w:firstColumn="1" w:lastColumn="0" w:noHBand="0" w:noVBand="1"/>
      </w:tblPr>
      <w:tblGrid>
        <w:gridCol w:w="3621"/>
        <w:gridCol w:w="4948"/>
      </w:tblGrid>
      <w:tr w:rsidR="000255C6" w:rsidTr="00037F48">
        <w:trPr>
          <w:trHeight w:val="214"/>
        </w:trPr>
        <w:tc>
          <w:tcPr>
            <w:tcW w:w="3621" w:type="dxa"/>
            <w:shd w:val="clear" w:color="auto" w:fill="DEEAF6" w:themeFill="accent1" w:themeFillTint="33"/>
          </w:tcPr>
          <w:p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lastRenderedPageBreak/>
              <w:t>Realizado por:</w:t>
            </w:r>
          </w:p>
        </w:tc>
        <w:tc>
          <w:tcPr>
            <w:tcW w:w="4948" w:type="dxa"/>
            <w:shd w:val="clear" w:color="auto" w:fill="DEEAF6" w:themeFill="accent1" w:themeFillTint="33"/>
          </w:tcPr>
          <w:p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Revisado y Aprobado por:</w:t>
            </w:r>
          </w:p>
        </w:tc>
      </w:tr>
      <w:tr w:rsidR="000255C6" w:rsidTr="00037F48">
        <w:trPr>
          <w:trHeight w:val="1902"/>
        </w:trPr>
        <w:tc>
          <w:tcPr>
            <w:tcW w:w="3621" w:type="dxa"/>
          </w:tcPr>
          <w:p w:rsidR="00037F48" w:rsidRDefault="00037F48" w:rsidP="00140CB3"/>
          <w:p w:rsidR="000255C6" w:rsidRDefault="000255C6" w:rsidP="00140CB3">
            <w:r>
              <w:t>Firma:_</w:t>
            </w:r>
            <w:r w:rsidR="00A67B79">
              <w:rPr>
                <w:noProof/>
                <w:lang w:eastAsia="es-EC"/>
              </w:rPr>
              <w:t xml:space="preserve"> </w:t>
            </w:r>
            <w:r w:rsidR="00A67B79">
              <w:rPr>
                <w:noProof/>
                <w:lang w:eastAsia="es-EC"/>
              </w:rPr>
              <w:drawing>
                <wp:inline distT="0" distB="0" distL="0" distR="0" wp14:anchorId="7D8D99CA" wp14:editId="3C51E5AD">
                  <wp:extent cx="1562100" cy="4476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142" t="24317" r="56418" b="40984"/>
                          <a:stretch/>
                        </pic:blipFill>
                        <pic:spPr bwMode="auto">
                          <a:xfrm>
                            <a:off x="0" y="0"/>
                            <a:ext cx="15621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7B79">
              <w:t>_____________________</w:t>
            </w:r>
          </w:p>
          <w:p w:rsidR="00B86A6C" w:rsidRDefault="00B86A6C" w:rsidP="00B86A6C">
            <w:r>
              <w:rPr>
                <w:color w:val="BFBFBF" w:themeColor="background1" w:themeShade="BF"/>
              </w:rPr>
              <w:t xml:space="preserve">            </w:t>
            </w:r>
            <w:r>
              <w:t>Ing. Mónica Barcia</w:t>
            </w:r>
          </w:p>
          <w:p w:rsidR="000255C6" w:rsidRPr="00391C83" w:rsidRDefault="00B86A6C" w:rsidP="00B86A6C">
            <w:pPr>
              <w:rPr>
                <w:color w:val="BFBFBF" w:themeColor="background1" w:themeShade="BF"/>
              </w:rPr>
            </w:pPr>
            <w:r>
              <w:t xml:space="preserve">            </w:t>
            </w:r>
            <w:r w:rsidRPr="00D36D32">
              <w:rPr>
                <w:b/>
              </w:rPr>
              <w:t>Auxiliar de Ingeniería</w:t>
            </w:r>
          </w:p>
        </w:tc>
        <w:tc>
          <w:tcPr>
            <w:tcW w:w="4948" w:type="dxa"/>
          </w:tcPr>
          <w:p w:rsidR="000255C6" w:rsidRDefault="000255C6" w:rsidP="00F20D99">
            <w:pPr>
              <w:tabs>
                <w:tab w:val="left" w:pos="1710"/>
              </w:tabs>
            </w:pPr>
          </w:p>
          <w:p w:rsidR="000255C6" w:rsidRPr="00F94391" w:rsidRDefault="00FB6A8F" w:rsidP="00140CB3">
            <w:r>
              <w:rPr>
                <w:noProof/>
                <w:lang w:eastAsia="es-EC"/>
              </w:rPr>
              <w:t xml:space="preserve">             </w:t>
            </w:r>
            <w:r w:rsidR="00F20D99" w:rsidRPr="004E25AF">
              <w:rPr>
                <w:rFonts w:ascii="Arial" w:hAnsi="Arial" w:cs="Arial"/>
                <w:noProof/>
                <w:color w:val="000000" w:themeColor="text1"/>
                <w:lang w:eastAsia="es-EC"/>
              </w:rPr>
              <w:drawing>
                <wp:inline distT="0" distB="0" distL="0" distR="0" wp14:anchorId="0D70F856" wp14:editId="41F3B8E9">
                  <wp:extent cx="1600200" cy="4953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5C6" w:rsidRPr="00F94391">
              <w:t>Firma:_______________________________</w:t>
            </w:r>
          </w:p>
          <w:p w:rsidR="00B86A6C" w:rsidRDefault="00B86A6C" w:rsidP="00B86A6C">
            <w:r>
              <w:rPr>
                <w:rFonts w:ascii="Arial" w:hAnsi="Arial" w:cs="Arial"/>
                <w:b/>
                <w:sz w:val="14"/>
              </w:rPr>
              <w:t xml:space="preserve">                </w:t>
            </w:r>
            <w:r w:rsidRPr="00D36D32">
              <w:t>Ing. Israel Ochoa Moreno</w:t>
            </w:r>
          </w:p>
          <w:p w:rsidR="00B86A6C" w:rsidRDefault="00B86A6C" w:rsidP="00B86A6C">
            <w:pPr>
              <w:pStyle w:val="Sinespaciado"/>
              <w:ind w:firstLine="255"/>
              <w:rPr>
                <w:b/>
              </w:rPr>
            </w:pPr>
            <w:r>
              <w:t xml:space="preserve">         </w:t>
            </w:r>
            <w:r w:rsidRPr="00D36D32">
              <w:rPr>
                <w:b/>
              </w:rPr>
              <w:t xml:space="preserve">Gerente  </w:t>
            </w:r>
            <w:proofErr w:type="spellStart"/>
            <w:r w:rsidRPr="00D36D32">
              <w:rPr>
                <w:b/>
              </w:rPr>
              <w:t>TIC`S</w:t>
            </w:r>
            <w:proofErr w:type="spellEnd"/>
          </w:p>
          <w:p w:rsidR="000255C6" w:rsidRDefault="000255C6" w:rsidP="00140CB3">
            <w:pPr>
              <w:rPr>
                <w:rFonts w:ascii="Arial" w:hAnsi="Arial" w:cs="Arial"/>
                <w:b/>
                <w:sz w:val="14"/>
              </w:rPr>
            </w:pPr>
          </w:p>
          <w:p w:rsidR="000255C6" w:rsidRDefault="000255C6" w:rsidP="00140CB3">
            <w:r w:rsidRPr="00C64DDC">
              <w:rPr>
                <w:rFonts w:ascii="Arial" w:hAnsi="Arial" w:cs="Arial"/>
                <w:b/>
                <w:sz w:val="14"/>
              </w:rPr>
              <w:t>Nota: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en el área requirente existe Jefatura y Gerencia obligatoriamente firmarán los dos.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solamente existe Gerencia se valida con la firma del Gerente de área)</w:t>
            </w:r>
          </w:p>
        </w:tc>
      </w:tr>
      <w:tr w:rsidR="000255C6" w:rsidTr="00037F48">
        <w:trPr>
          <w:trHeight w:val="257"/>
        </w:trPr>
        <w:tc>
          <w:tcPr>
            <w:tcW w:w="8569" w:type="dxa"/>
            <w:gridSpan w:val="2"/>
            <w:shd w:val="clear" w:color="auto" w:fill="DEEAF6" w:themeFill="accent1" w:themeFillTint="33"/>
          </w:tcPr>
          <w:p w:rsidR="000255C6" w:rsidRPr="00391C83" w:rsidRDefault="000255C6" w:rsidP="00140CB3">
            <w:pPr>
              <w:jc w:val="center"/>
              <w:rPr>
                <w:b/>
              </w:rPr>
            </w:pPr>
            <w:r w:rsidRPr="00391C83">
              <w:rPr>
                <w:b/>
              </w:rPr>
              <w:t>ÁREA REQUIRENTE</w:t>
            </w:r>
          </w:p>
        </w:tc>
      </w:tr>
    </w:tbl>
    <w:p w:rsidR="00BE6A0D" w:rsidRPr="00AA7422" w:rsidRDefault="00BE6A0D" w:rsidP="00095626">
      <w:pPr>
        <w:rPr>
          <w:rFonts w:ascii="Arial" w:hAnsi="Arial" w:cs="Arial"/>
          <w:sz w:val="20"/>
          <w:szCs w:val="20"/>
        </w:rPr>
      </w:pPr>
    </w:p>
    <w:sectPr w:rsidR="00BE6A0D" w:rsidRPr="00AA7422" w:rsidSect="006C10FA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FA" w:rsidRDefault="006C10FA" w:rsidP="00095626">
      <w:pPr>
        <w:spacing w:after="0" w:line="240" w:lineRule="auto"/>
      </w:pPr>
      <w:r>
        <w:separator/>
      </w:r>
    </w:p>
  </w:endnote>
  <w:endnote w:type="continuationSeparator" w:id="0">
    <w:p w:rsidR="006C10FA" w:rsidRDefault="006C10FA" w:rsidP="000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FA" w:rsidRDefault="006C10FA" w:rsidP="00095626">
      <w:pPr>
        <w:spacing w:after="0" w:line="240" w:lineRule="auto"/>
      </w:pPr>
      <w:r>
        <w:separator/>
      </w:r>
    </w:p>
  </w:footnote>
  <w:footnote w:type="continuationSeparator" w:id="0">
    <w:p w:rsidR="006C10FA" w:rsidRDefault="006C10FA" w:rsidP="0009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6"/>
      <w:gridCol w:w="4738"/>
      <w:gridCol w:w="2835"/>
    </w:tblGrid>
    <w:tr w:rsidR="006C10FA" w:rsidRPr="00BF3E21" w:rsidTr="006C10FA">
      <w:trPr>
        <w:trHeight w:val="571"/>
      </w:trPr>
      <w:tc>
        <w:tcPr>
          <w:tcW w:w="2316" w:type="dxa"/>
          <w:vMerge w:val="restart"/>
          <w:vAlign w:val="center"/>
        </w:tcPr>
        <w:p w:rsidR="006C10FA" w:rsidRPr="00E018B2" w:rsidRDefault="006C10FA" w:rsidP="006C10FA">
          <w:r>
            <w:rPr>
              <w:noProof/>
              <w:lang w:eastAsia="es-EC"/>
            </w:rPr>
            <w:drawing>
              <wp:inline distT="0" distB="0" distL="0" distR="0" wp14:anchorId="5040817A" wp14:editId="55B3FB1D">
                <wp:extent cx="1272540" cy="678180"/>
                <wp:effectExtent l="0" t="0" r="0" b="0"/>
                <wp:docPr id="3" name="2 Imagen" descr="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39" cy="67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vAlign w:val="center"/>
        </w:tcPr>
        <w:p w:rsidR="006C10FA" w:rsidRPr="00AA7422" w:rsidRDefault="006C10FA" w:rsidP="00F04F6F">
          <w:pPr>
            <w:jc w:val="center"/>
            <w:rPr>
              <w:rFonts w:ascii="Arial" w:hAnsi="Arial" w:cs="Arial"/>
              <w:b/>
            </w:rPr>
          </w:pPr>
          <w:r w:rsidRPr="00AA7422">
            <w:rPr>
              <w:rFonts w:ascii="Arial" w:hAnsi="Arial" w:cs="Arial"/>
              <w:b/>
              <w:szCs w:val="28"/>
            </w:rPr>
            <w:t xml:space="preserve">ESTUDIO  PREVIO PARA PROCESO DE                                                      INFIMA  CUANTIA Y CATALOGO  ELECTRONICO </w:t>
          </w:r>
        </w:p>
      </w:tc>
      <w:tc>
        <w:tcPr>
          <w:tcW w:w="2835" w:type="dxa"/>
          <w:vAlign w:val="center"/>
        </w:tcPr>
        <w:p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B4223E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</w:rPr>
            <w:t xml:space="preserve"> GA-RG-28</w:t>
          </w:r>
        </w:p>
      </w:tc>
    </w:tr>
    <w:tr w:rsidR="006C10FA" w:rsidRPr="00BF3E21" w:rsidTr="006C10FA">
      <w:trPr>
        <w:trHeight w:val="570"/>
      </w:trPr>
      <w:tc>
        <w:tcPr>
          <w:tcW w:w="2316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E436AD">
            <w:rPr>
              <w:rFonts w:ascii="Arial" w:hAnsi="Arial" w:cs="Arial"/>
              <w:b/>
              <w:sz w:val="20"/>
            </w:rPr>
            <w:t xml:space="preserve">Vigente desde: </w:t>
          </w:r>
          <w:r w:rsidRPr="00E436AD">
            <w:rPr>
              <w:rFonts w:ascii="Arial" w:hAnsi="Arial" w:cs="Arial"/>
              <w:sz w:val="20"/>
            </w:rPr>
            <w:t>14/02/2020</w:t>
          </w:r>
        </w:p>
      </w:tc>
    </w:tr>
    <w:tr w:rsidR="006C10FA" w:rsidRPr="00BF3E21" w:rsidTr="006C10FA">
      <w:trPr>
        <w:trHeight w:val="306"/>
      </w:trPr>
      <w:tc>
        <w:tcPr>
          <w:tcW w:w="2316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6C10FA" w:rsidRPr="00C050F7" w:rsidRDefault="006C10FA" w:rsidP="00AA7422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Versión: </w:t>
          </w:r>
          <w:r>
            <w:rPr>
              <w:rFonts w:ascii="Arial" w:hAnsi="Arial" w:cs="Arial"/>
              <w:sz w:val="20"/>
            </w:rPr>
            <w:t>02</w:t>
          </w:r>
          <w:r w:rsidRPr="00234188">
            <w:rPr>
              <w:rFonts w:ascii="Arial" w:hAnsi="Arial" w:cs="Arial"/>
              <w:sz w:val="20"/>
            </w:rPr>
            <w:t xml:space="preserve"> </w:t>
          </w:r>
        </w:p>
      </w:tc>
    </w:tr>
  </w:tbl>
  <w:p w:rsidR="006C10FA" w:rsidRDefault="006C10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9F62AA7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13D8B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0696A"/>
    <w:rsid w:val="000255C6"/>
    <w:rsid w:val="00037F48"/>
    <w:rsid w:val="00095626"/>
    <w:rsid w:val="000F2967"/>
    <w:rsid w:val="00137E8D"/>
    <w:rsid w:val="00142601"/>
    <w:rsid w:val="00155888"/>
    <w:rsid w:val="00173A2D"/>
    <w:rsid w:val="00222612"/>
    <w:rsid w:val="00234188"/>
    <w:rsid w:val="0026169F"/>
    <w:rsid w:val="002634AB"/>
    <w:rsid w:val="0026574D"/>
    <w:rsid w:val="0027692D"/>
    <w:rsid w:val="002877C2"/>
    <w:rsid w:val="002F6325"/>
    <w:rsid w:val="00306D0F"/>
    <w:rsid w:val="0031619A"/>
    <w:rsid w:val="00336EF7"/>
    <w:rsid w:val="003A2A09"/>
    <w:rsid w:val="003C7DD5"/>
    <w:rsid w:val="003D5776"/>
    <w:rsid w:val="003F2A51"/>
    <w:rsid w:val="003F5688"/>
    <w:rsid w:val="00442C61"/>
    <w:rsid w:val="00444968"/>
    <w:rsid w:val="00453BAE"/>
    <w:rsid w:val="004B188C"/>
    <w:rsid w:val="004E595E"/>
    <w:rsid w:val="004F1F8A"/>
    <w:rsid w:val="00502230"/>
    <w:rsid w:val="00503446"/>
    <w:rsid w:val="00541164"/>
    <w:rsid w:val="00550028"/>
    <w:rsid w:val="005C15FE"/>
    <w:rsid w:val="005D15B3"/>
    <w:rsid w:val="005D6E58"/>
    <w:rsid w:val="00612646"/>
    <w:rsid w:val="00626128"/>
    <w:rsid w:val="0064178C"/>
    <w:rsid w:val="006447C4"/>
    <w:rsid w:val="00672097"/>
    <w:rsid w:val="00673727"/>
    <w:rsid w:val="006A6CA7"/>
    <w:rsid w:val="006B3031"/>
    <w:rsid w:val="006C10FA"/>
    <w:rsid w:val="007642DD"/>
    <w:rsid w:val="007829DF"/>
    <w:rsid w:val="007D0140"/>
    <w:rsid w:val="008C3A36"/>
    <w:rsid w:val="008E0F7F"/>
    <w:rsid w:val="008E1ACC"/>
    <w:rsid w:val="009164D9"/>
    <w:rsid w:val="009A6F2D"/>
    <w:rsid w:val="009F6A54"/>
    <w:rsid w:val="00A16CD5"/>
    <w:rsid w:val="00A42745"/>
    <w:rsid w:val="00A67B79"/>
    <w:rsid w:val="00AA7422"/>
    <w:rsid w:val="00AB086A"/>
    <w:rsid w:val="00AD25FB"/>
    <w:rsid w:val="00AD7A48"/>
    <w:rsid w:val="00AE5C40"/>
    <w:rsid w:val="00AE795D"/>
    <w:rsid w:val="00B279A1"/>
    <w:rsid w:val="00B51BAF"/>
    <w:rsid w:val="00B5625F"/>
    <w:rsid w:val="00B86A6C"/>
    <w:rsid w:val="00B92E30"/>
    <w:rsid w:val="00BA6FA5"/>
    <w:rsid w:val="00BE6A0D"/>
    <w:rsid w:val="00C050F7"/>
    <w:rsid w:val="00C110C7"/>
    <w:rsid w:val="00C24AF0"/>
    <w:rsid w:val="00C26DD6"/>
    <w:rsid w:val="00C55298"/>
    <w:rsid w:val="00C56DB9"/>
    <w:rsid w:val="00C75451"/>
    <w:rsid w:val="00CA6EDF"/>
    <w:rsid w:val="00CF7615"/>
    <w:rsid w:val="00D07FE8"/>
    <w:rsid w:val="00D351C2"/>
    <w:rsid w:val="00D43814"/>
    <w:rsid w:val="00D559DF"/>
    <w:rsid w:val="00E33DCF"/>
    <w:rsid w:val="00E66657"/>
    <w:rsid w:val="00E74A17"/>
    <w:rsid w:val="00E9233D"/>
    <w:rsid w:val="00EB1EB1"/>
    <w:rsid w:val="00EB2A55"/>
    <w:rsid w:val="00EF070D"/>
    <w:rsid w:val="00F04F6F"/>
    <w:rsid w:val="00F20D99"/>
    <w:rsid w:val="00F37D32"/>
    <w:rsid w:val="00F740FE"/>
    <w:rsid w:val="00FB6A8F"/>
    <w:rsid w:val="00FE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89597E-8291-4F1D-8F9F-25D4B4D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26"/>
  </w:style>
  <w:style w:type="paragraph" w:styleId="Piedepgina">
    <w:name w:val="footer"/>
    <w:basedOn w:val="Normal"/>
    <w:link w:val="Piedepgina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26"/>
  </w:style>
  <w:style w:type="table" w:styleId="Tablaconcuadrcula">
    <w:name w:val="Table Grid"/>
    <w:basedOn w:val="Tablanormal"/>
    <w:uiPriority w:val="39"/>
    <w:rsid w:val="008E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0223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B86A6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16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COMPRAS-01</dc:creator>
  <cp:lastModifiedBy>usuarioinformatica06</cp:lastModifiedBy>
  <cp:revision>7</cp:revision>
  <cp:lastPrinted>2020-02-27T19:07:00Z</cp:lastPrinted>
  <dcterms:created xsi:type="dcterms:W3CDTF">2020-04-24T23:11:00Z</dcterms:created>
  <dcterms:modified xsi:type="dcterms:W3CDTF">2020-05-25T15:12:00Z</dcterms:modified>
</cp:coreProperties>
</file>